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22" w:rsidRPr="003B6771" w:rsidRDefault="00C34F22" w:rsidP="002332F6">
      <w:pPr>
        <w:rPr>
          <w:b/>
          <w:bCs/>
        </w:rPr>
      </w:pPr>
      <w:r w:rsidRPr="003B6771">
        <w:rPr>
          <w:b/>
          <w:bCs/>
        </w:rPr>
        <w:t>УТВЪРЖДАВАМ:</w:t>
      </w:r>
    </w:p>
    <w:p w:rsidR="00C34F22" w:rsidRPr="003B6771" w:rsidRDefault="00C34F22" w:rsidP="002332F6">
      <w:pPr>
        <w:rPr>
          <w:b/>
          <w:bCs/>
        </w:rPr>
      </w:pPr>
      <w:r w:rsidRPr="003B6771">
        <w:rPr>
          <w:b/>
          <w:bCs/>
        </w:rPr>
        <w:t>Николай Йорданов Зайчев</w:t>
      </w:r>
    </w:p>
    <w:p w:rsidR="00C34F22" w:rsidRPr="003B6771" w:rsidRDefault="00C34F22" w:rsidP="002332F6">
      <w:pPr>
        <w:rPr>
          <w:b/>
          <w:bCs/>
          <w:i/>
          <w:iCs/>
        </w:rPr>
      </w:pPr>
      <w:r w:rsidRPr="003B6771">
        <w:rPr>
          <w:b/>
          <w:bCs/>
          <w:i/>
          <w:iCs/>
        </w:rPr>
        <w:t xml:space="preserve">Кмет на </w:t>
      </w:r>
      <w:r w:rsidR="00F964E2" w:rsidRPr="003B6771">
        <w:rPr>
          <w:b/>
          <w:bCs/>
          <w:i/>
          <w:iCs/>
        </w:rPr>
        <w:t>о</w:t>
      </w:r>
      <w:r w:rsidRPr="003B6771">
        <w:rPr>
          <w:b/>
          <w:bCs/>
          <w:i/>
          <w:iCs/>
        </w:rPr>
        <w:t>бщина Пещера</w:t>
      </w:r>
      <w:r w:rsidRPr="003B6771">
        <w:rPr>
          <w:b/>
          <w:bCs/>
        </w:rPr>
        <w:t xml:space="preserve"> </w:t>
      </w:r>
    </w:p>
    <w:p w:rsidR="00C34F22" w:rsidRPr="003B6771" w:rsidRDefault="00C34F22" w:rsidP="002332F6">
      <w:pPr>
        <w:pStyle w:val="oddl-nadpis"/>
        <w:keepNext w:val="0"/>
        <w:widowControl/>
        <w:pBdr>
          <w:top w:val="single" w:sz="4" w:space="1" w:color="auto"/>
          <w:bottom w:val="single" w:sz="4" w:space="1" w:color="auto"/>
        </w:pBdr>
        <w:shd w:val="clear" w:color="auto" w:fill="D9D9D9"/>
        <w:tabs>
          <w:tab w:val="left" w:pos="0"/>
        </w:tabs>
        <w:spacing w:before="120" w:line="240" w:lineRule="atLeast"/>
        <w:rPr>
          <w:rFonts w:ascii="Times New Roman" w:hAnsi="Times New Roman" w:cs="Times New Roman"/>
          <w:sz w:val="22"/>
          <w:szCs w:val="22"/>
          <w:lang w:val="bg-BG"/>
        </w:rPr>
      </w:pPr>
      <w:r w:rsidRPr="003B6771">
        <w:rPr>
          <w:rFonts w:ascii="Times New Roman" w:hAnsi="Times New Roman" w:cs="Times New Roman"/>
          <w:sz w:val="22"/>
          <w:szCs w:val="22"/>
          <w:lang w:val="bg-BG"/>
        </w:rPr>
        <w:t>ДОКУМЕНТАЦИЯ ЗА УЧАСТИЕ В ОБЩЕСТВЕНА ПОРЪЧКА</w:t>
      </w:r>
    </w:p>
    <w:p w:rsidR="00C34F22" w:rsidRPr="003B6771" w:rsidRDefault="00C34F22" w:rsidP="002332F6">
      <w:pPr>
        <w:pStyle w:val="oddl-nadpis"/>
        <w:keepNext w:val="0"/>
        <w:widowControl/>
        <w:tabs>
          <w:tab w:val="clear" w:pos="567"/>
        </w:tabs>
        <w:spacing w:before="120" w:line="240" w:lineRule="atLeast"/>
        <w:rPr>
          <w:rFonts w:ascii="Times New Roman" w:hAnsi="Times New Roman" w:cs="Times New Roman"/>
          <w:sz w:val="22"/>
          <w:szCs w:val="22"/>
          <w:lang w:val="bg-BG"/>
        </w:rPr>
      </w:pPr>
    </w:p>
    <w:p w:rsidR="00C34F22" w:rsidRPr="003B6771" w:rsidRDefault="00C34F22" w:rsidP="002332F6">
      <w:pPr>
        <w:pStyle w:val="oddl-nadpis"/>
        <w:keepNext w:val="0"/>
        <w:widowControl/>
        <w:tabs>
          <w:tab w:val="clear" w:pos="567"/>
        </w:tabs>
        <w:spacing w:before="120" w:line="240" w:lineRule="atLeast"/>
        <w:rPr>
          <w:rFonts w:ascii="Times New Roman" w:hAnsi="Times New Roman" w:cs="Times New Roman"/>
          <w:sz w:val="22"/>
          <w:szCs w:val="22"/>
          <w:lang w:val="bg-BG"/>
        </w:rPr>
      </w:pPr>
      <w:r w:rsidRPr="003B6771">
        <w:rPr>
          <w:rFonts w:ascii="Times New Roman" w:hAnsi="Times New Roman" w:cs="Times New Roman"/>
          <w:sz w:val="22"/>
          <w:szCs w:val="22"/>
          <w:lang w:val="bg-BG"/>
        </w:rPr>
        <w:t xml:space="preserve">Провеждана като ПУБЛИЧНО СЪСТЕЗАНИЕ за възлагане на СТРОИТЕЛСТВО </w:t>
      </w:r>
      <w:r w:rsidR="00F964E2" w:rsidRPr="003B6771">
        <w:rPr>
          <w:rFonts w:ascii="Times New Roman" w:hAnsi="Times New Roman" w:cs="Times New Roman"/>
          <w:sz w:val="22"/>
          <w:szCs w:val="22"/>
          <w:lang w:val="bg-BG"/>
        </w:rPr>
        <w:t>по реда на ч</w:t>
      </w:r>
      <w:r w:rsidRPr="003B6771">
        <w:rPr>
          <w:rFonts w:ascii="Times New Roman" w:hAnsi="Times New Roman" w:cs="Times New Roman"/>
          <w:sz w:val="22"/>
          <w:szCs w:val="22"/>
          <w:lang w:val="bg-BG"/>
        </w:rPr>
        <w:t>л. 18, ал.1, т.12</w:t>
      </w:r>
      <w:r w:rsidR="00F964E2" w:rsidRPr="003B6771">
        <w:rPr>
          <w:rFonts w:ascii="Times New Roman" w:hAnsi="Times New Roman" w:cs="Times New Roman"/>
          <w:sz w:val="22"/>
          <w:szCs w:val="22"/>
          <w:lang w:val="bg-BG"/>
        </w:rPr>
        <w:t xml:space="preserve"> във връзка с ч</w:t>
      </w:r>
      <w:r w:rsidRPr="003B6771">
        <w:rPr>
          <w:rFonts w:ascii="Times New Roman" w:hAnsi="Times New Roman" w:cs="Times New Roman"/>
          <w:sz w:val="22"/>
          <w:szCs w:val="22"/>
          <w:lang w:val="bg-BG"/>
        </w:rPr>
        <w:t>л.20, ал.2, т.1,</w:t>
      </w:r>
      <w:r w:rsidRPr="003B6771">
        <w:rPr>
          <w:rFonts w:ascii="Times New Roman" w:hAnsi="Times New Roman" w:cs="Times New Roman"/>
          <w:b w:val="0"/>
          <w:bCs w:val="0"/>
          <w:sz w:val="22"/>
          <w:szCs w:val="22"/>
          <w:lang w:val="bg-BG"/>
        </w:rPr>
        <w:t xml:space="preserve"> и </w:t>
      </w:r>
      <w:r w:rsidR="00F964E2" w:rsidRPr="003B6771">
        <w:rPr>
          <w:rFonts w:ascii="Times New Roman" w:hAnsi="Times New Roman" w:cs="Times New Roman"/>
          <w:sz w:val="22"/>
          <w:szCs w:val="22"/>
          <w:lang w:val="bg-BG"/>
        </w:rPr>
        <w:t>ч</w:t>
      </w:r>
      <w:r w:rsidRPr="003B6771">
        <w:rPr>
          <w:rFonts w:ascii="Times New Roman" w:hAnsi="Times New Roman" w:cs="Times New Roman"/>
          <w:sz w:val="22"/>
          <w:szCs w:val="22"/>
          <w:lang w:val="bg-BG"/>
        </w:rPr>
        <w:t>л.178, ал.1 от Закона за Обществени Поръчки - ЗОП</w:t>
      </w:r>
    </w:p>
    <w:p w:rsidR="00C34F22" w:rsidRPr="003B6771" w:rsidRDefault="00C34F22" w:rsidP="002332F6">
      <w:pPr>
        <w:tabs>
          <w:tab w:val="left" w:pos="1515"/>
        </w:tabs>
        <w:rPr>
          <w:b/>
          <w:bCs/>
        </w:rPr>
      </w:pPr>
    </w:p>
    <w:p w:rsidR="00C34F22" w:rsidRPr="003B6771" w:rsidRDefault="00C34F22" w:rsidP="002332F6">
      <w:pPr>
        <w:rPr>
          <w:b/>
          <w:bCs/>
        </w:rPr>
      </w:pPr>
      <w:r w:rsidRPr="003B6771">
        <w:rPr>
          <w:b/>
          <w:bCs/>
        </w:rPr>
        <w:t xml:space="preserve">С Предмет: „Специализирани строителни и монтажни работи по укрепване  с 3 обособени позиции“ </w:t>
      </w:r>
    </w:p>
    <w:p w:rsidR="00C34F22" w:rsidRPr="003B6771" w:rsidRDefault="00C34F22" w:rsidP="002332F6">
      <w:pPr>
        <w:tabs>
          <w:tab w:val="left" w:pos="1515"/>
        </w:tabs>
        <w:rPr>
          <w:b/>
          <w:bCs/>
        </w:rPr>
      </w:pPr>
    </w:p>
    <w:p w:rsidR="00C34F22" w:rsidRPr="003B6771" w:rsidRDefault="00C34F22" w:rsidP="002332F6">
      <w:pPr>
        <w:rPr>
          <w:b/>
          <w:bCs/>
        </w:rPr>
      </w:pPr>
      <w:r w:rsidRPr="003B6771">
        <w:rPr>
          <w:b/>
          <w:bCs/>
        </w:rPr>
        <w:t>ЮЛИ, 2016г.</w:t>
      </w:r>
    </w:p>
    <w:p w:rsidR="00C34F22" w:rsidRPr="003B6771" w:rsidRDefault="00C34F22" w:rsidP="002332F6">
      <w:pPr>
        <w:rPr>
          <w:b/>
          <w:bCs/>
        </w:rPr>
      </w:pPr>
    </w:p>
    <w:p w:rsidR="00C34F22" w:rsidRPr="003B6771" w:rsidRDefault="00C34F22" w:rsidP="002332F6">
      <w:pPr>
        <w:rPr>
          <w:b/>
          <w:bCs/>
        </w:rPr>
      </w:pPr>
    </w:p>
    <w:p w:rsidR="00C34F22" w:rsidRPr="003B6771" w:rsidRDefault="00C34F22" w:rsidP="002332F6">
      <w:pPr>
        <w:pBdr>
          <w:top w:val="single" w:sz="4" w:space="1" w:color="auto"/>
          <w:bottom w:val="single" w:sz="4" w:space="1" w:color="auto"/>
        </w:pBdr>
        <w:tabs>
          <w:tab w:val="left" w:pos="567"/>
        </w:tabs>
        <w:ind w:right="-1"/>
        <w:rPr>
          <w:lang w:eastAsia="en-US"/>
        </w:rPr>
        <w:sectPr w:rsidR="00C34F22" w:rsidRPr="003B6771" w:rsidSect="00053A45">
          <w:headerReference w:type="default" r:id="rId8"/>
          <w:footerReference w:type="default" r:id="rId9"/>
          <w:headerReference w:type="first" r:id="rId10"/>
          <w:footerReference w:type="first" r:id="rId11"/>
          <w:type w:val="continuous"/>
          <w:pgSz w:w="11907" w:h="16839" w:code="9"/>
          <w:pgMar w:top="680" w:right="567" w:bottom="680" w:left="1134" w:header="425" w:footer="561" w:gutter="0"/>
          <w:pgBorders>
            <w:top w:val="single" w:sz="4" w:space="1" w:color="auto"/>
            <w:left w:val="single" w:sz="4" w:space="4" w:color="auto"/>
            <w:bottom w:val="single" w:sz="4" w:space="1" w:color="auto"/>
            <w:right w:val="single" w:sz="4" w:space="4" w:color="auto"/>
          </w:pgBorders>
          <w:pgNumType w:start="1"/>
          <w:cols w:space="708"/>
          <w:noEndnote/>
          <w:titlePg/>
          <w:rtlGutter/>
          <w:docGrid w:linePitch="299"/>
        </w:sectPr>
      </w:pPr>
      <w:r w:rsidRPr="003B6771">
        <w:rPr>
          <w:b/>
          <w:bCs/>
          <w:color w:val="FFFFFF"/>
          <w:lang w:eastAsia="en-US"/>
        </w:rPr>
        <w:fldChar w:fldCharType="begin"/>
      </w:r>
      <w:r w:rsidRPr="003B6771">
        <w:rPr>
          <w:b/>
          <w:bCs/>
          <w:color w:val="FFFFFF"/>
          <w:lang w:eastAsia="en-US"/>
        </w:rPr>
        <w:instrText xml:space="preserve"> SECTIONPAGES  </w:instrText>
      </w:r>
      <w:r w:rsidRPr="003B6771">
        <w:rPr>
          <w:b/>
          <w:bCs/>
          <w:color w:val="FFFFFF"/>
          <w:lang w:eastAsia="en-US"/>
        </w:rPr>
        <w:fldChar w:fldCharType="separate"/>
      </w:r>
      <w:r w:rsidR="003B6771">
        <w:rPr>
          <w:b/>
          <w:bCs/>
          <w:noProof/>
          <w:color w:val="FFFFFF"/>
          <w:lang w:eastAsia="en-US"/>
        </w:rPr>
        <w:t>1</w:t>
      </w:r>
      <w:r w:rsidRPr="003B6771">
        <w:rPr>
          <w:b/>
          <w:bCs/>
          <w:color w:val="FFFFFF"/>
          <w:lang w:eastAsia="en-US"/>
        </w:rPr>
        <w:fldChar w:fldCharType="end"/>
      </w:r>
      <w:r w:rsidRPr="003B6771">
        <w:rPr>
          <w:lang w:eastAsia="en-US"/>
        </w:rPr>
        <w:tab/>
      </w:r>
    </w:p>
    <w:p w:rsidR="00C34F22" w:rsidRPr="003B6771" w:rsidRDefault="00C34F22" w:rsidP="002332F6">
      <w:pPr>
        <w:pageBreakBefore/>
        <w:pBdr>
          <w:top w:val="single" w:sz="4" w:space="1" w:color="auto"/>
          <w:bottom w:val="single" w:sz="4" w:space="1" w:color="auto"/>
        </w:pBdr>
        <w:rPr>
          <w:b/>
          <w:bCs/>
          <w:lang w:eastAsia="en-US"/>
        </w:rPr>
      </w:pPr>
      <w:r w:rsidRPr="003B6771">
        <w:rPr>
          <w:b/>
          <w:bCs/>
          <w:lang w:eastAsia="en-US"/>
        </w:rPr>
        <w:lastRenderedPageBreak/>
        <w:t>СЪДЪРЖАНИЕ НА ДОКУМЕНТАЦИЯ ЗА УЧАСТИЕ В ОБЩЕСТВЕНАТА ПОРЪЧКА</w:t>
      </w:r>
    </w:p>
    <w:p w:rsidR="00C34F22" w:rsidRPr="003B6771" w:rsidRDefault="00C34F22" w:rsidP="002332F6">
      <w:pPr>
        <w:pStyle w:val="12"/>
        <w:shd w:val="clear" w:color="auto" w:fill="auto"/>
        <w:rPr>
          <w:rFonts w:ascii="Times New Roman" w:hAnsi="Times New Roman" w:cs="Times New Roman"/>
          <w:sz w:val="22"/>
          <w:szCs w:val="22"/>
          <w:lang w:eastAsia="en-US"/>
        </w:rPr>
      </w:pPr>
    </w:p>
    <w:p w:rsidR="00E7165F" w:rsidRPr="003B6771" w:rsidRDefault="00C34F22">
      <w:pPr>
        <w:pStyle w:val="12"/>
        <w:tabs>
          <w:tab w:val="left" w:pos="1320"/>
        </w:tabs>
        <w:rPr>
          <w:rFonts w:asciiTheme="minorHAnsi" w:eastAsiaTheme="minorEastAsia" w:hAnsiTheme="minorHAnsi" w:cstheme="minorBidi"/>
          <w:b w:val="0"/>
          <w:bCs w:val="0"/>
          <w:caps w:val="0"/>
          <w:noProof/>
          <w:sz w:val="22"/>
          <w:szCs w:val="22"/>
        </w:rPr>
      </w:pPr>
      <w:r w:rsidRPr="003B6771">
        <w:rPr>
          <w:rFonts w:ascii="Times New Roman" w:hAnsi="Times New Roman" w:cs="Times New Roman"/>
          <w:sz w:val="22"/>
          <w:szCs w:val="22"/>
          <w:lang w:eastAsia="en-US"/>
        </w:rPr>
        <w:fldChar w:fldCharType="begin"/>
      </w:r>
      <w:r w:rsidRPr="003B6771">
        <w:rPr>
          <w:rFonts w:ascii="Times New Roman" w:hAnsi="Times New Roman" w:cs="Times New Roman"/>
          <w:sz w:val="22"/>
          <w:szCs w:val="22"/>
          <w:lang w:eastAsia="en-US"/>
        </w:rPr>
        <w:instrText xml:space="preserve"> TOC \o "1-4" \h \z \t "Заглавие 13;4" </w:instrText>
      </w:r>
      <w:r w:rsidRPr="003B6771">
        <w:rPr>
          <w:rFonts w:ascii="Times New Roman" w:hAnsi="Times New Roman" w:cs="Times New Roman"/>
          <w:sz w:val="22"/>
          <w:szCs w:val="22"/>
          <w:lang w:eastAsia="en-US"/>
        </w:rPr>
        <w:fldChar w:fldCharType="separate"/>
      </w:r>
      <w:hyperlink w:anchor="_Toc456950047" w:history="1">
        <w:r w:rsidR="00E7165F" w:rsidRPr="003B6771">
          <w:rPr>
            <w:rStyle w:val="ae"/>
            <w:noProof/>
          </w:rPr>
          <w:t>ТОМ I:</w:t>
        </w:r>
        <w:r w:rsidR="00E7165F" w:rsidRPr="003B6771">
          <w:rPr>
            <w:rFonts w:asciiTheme="minorHAnsi" w:eastAsiaTheme="minorEastAsia" w:hAnsiTheme="minorHAnsi" w:cstheme="minorBidi"/>
            <w:b w:val="0"/>
            <w:bCs w:val="0"/>
            <w:caps w:val="0"/>
            <w:noProof/>
            <w:sz w:val="22"/>
            <w:szCs w:val="22"/>
          </w:rPr>
          <w:tab/>
        </w:r>
        <w:r w:rsidR="00E7165F" w:rsidRPr="003B6771">
          <w:rPr>
            <w:rStyle w:val="ae"/>
            <w:noProof/>
          </w:rPr>
          <w:t>УКАЗАНИЯ ЗА ПОДГОТОВКА НА ДОКУМЕНТАЦИЯТА ЗА ОБЩЕСТВЕНА ПОРЪЧКА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_Toc456950047 \h </w:instrText>
        </w:r>
        <w:r w:rsidR="00E7165F" w:rsidRPr="003B6771">
          <w:rPr>
            <w:noProof/>
            <w:webHidden/>
          </w:rPr>
        </w:r>
        <w:r w:rsidR="00E7165F" w:rsidRPr="003B6771">
          <w:rPr>
            <w:noProof/>
            <w:webHidden/>
          </w:rPr>
          <w:fldChar w:fldCharType="separate"/>
        </w:r>
        <w:r w:rsidR="003B6771">
          <w:rPr>
            <w:noProof/>
            <w:webHidden/>
          </w:rPr>
          <w:t>5</w:t>
        </w:r>
        <w:r w:rsidR="00E7165F" w:rsidRPr="003B6771">
          <w:rPr>
            <w:noProof/>
            <w:webHidden/>
          </w:rPr>
          <w:fldChar w:fldCharType="end"/>
        </w:r>
      </w:hyperlink>
    </w:p>
    <w:p w:rsidR="00E7165F" w:rsidRPr="003B6771" w:rsidRDefault="003B6771">
      <w:pPr>
        <w:pStyle w:val="26"/>
        <w:tabs>
          <w:tab w:val="left" w:pos="1320"/>
        </w:tabs>
        <w:rPr>
          <w:rFonts w:asciiTheme="minorHAnsi" w:eastAsiaTheme="minorEastAsia" w:hAnsiTheme="minorHAnsi" w:cstheme="minorBidi"/>
          <w:b w:val="0"/>
          <w:bCs w:val="0"/>
          <w:noProof/>
        </w:rPr>
      </w:pPr>
      <w:hyperlink w:anchor="_Toc456950048" w:history="1">
        <w:r w:rsidR="00E7165F" w:rsidRPr="003B6771">
          <w:rPr>
            <w:rStyle w:val="ae"/>
            <w:noProof/>
            <w:lang w:eastAsia="en-US"/>
          </w:rPr>
          <w:t>РАЗДЕЛ I:</w:t>
        </w:r>
        <w:r w:rsidR="00E7165F" w:rsidRPr="003B6771">
          <w:rPr>
            <w:rFonts w:asciiTheme="minorHAnsi" w:eastAsiaTheme="minorEastAsia" w:hAnsiTheme="minorHAnsi" w:cstheme="minorBidi"/>
            <w:b w:val="0"/>
            <w:bCs w:val="0"/>
            <w:noProof/>
          </w:rPr>
          <w:tab/>
        </w:r>
        <w:r w:rsidR="00E7165F" w:rsidRPr="003B6771">
          <w:rPr>
            <w:rStyle w:val="ae"/>
            <w:noProof/>
            <w:lang w:eastAsia="en-US"/>
          </w:rPr>
          <w:t>ВЪЗЛАГАЩ ОРГАН</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_Toc456950048 \h </w:instrText>
        </w:r>
        <w:r w:rsidR="00E7165F" w:rsidRPr="003B6771">
          <w:rPr>
            <w:noProof/>
            <w:webHidden/>
          </w:rPr>
        </w:r>
        <w:r w:rsidR="00E7165F" w:rsidRPr="003B6771">
          <w:rPr>
            <w:noProof/>
            <w:webHidden/>
          </w:rPr>
          <w:fldChar w:fldCharType="separate"/>
        </w:r>
        <w:r>
          <w:rPr>
            <w:noProof/>
            <w:webHidden/>
          </w:rPr>
          <w:t>5</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49" w:history="1">
        <w:r w:rsidR="00E7165F" w:rsidRPr="003B6771">
          <w:rPr>
            <w:rStyle w:val="ae"/>
            <w:noProof/>
          </w:rPr>
          <w:t>I.1</w:t>
        </w:r>
        <w:r w:rsidR="00E7165F" w:rsidRPr="003B6771">
          <w:rPr>
            <w:rFonts w:asciiTheme="minorHAnsi" w:eastAsiaTheme="minorEastAsia" w:hAnsiTheme="minorHAnsi" w:cstheme="minorBidi"/>
            <w:noProof/>
            <w:lang w:eastAsia="bg-BG"/>
          </w:rPr>
          <w:tab/>
        </w:r>
        <w:r w:rsidR="00E7165F" w:rsidRPr="003B6771">
          <w:rPr>
            <w:rStyle w:val="ae"/>
            <w:noProof/>
          </w:rPr>
          <w:t>НАИМЕНОВАНИЕ И АДРЕСИ НА ВЪЗЛАГАЩИЯ ОРГАН - ВЪЗЛОЖИТЕЛЯ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_Toc456950049 \h </w:instrText>
        </w:r>
        <w:r w:rsidR="00E7165F" w:rsidRPr="003B6771">
          <w:rPr>
            <w:noProof/>
            <w:webHidden/>
          </w:rPr>
        </w:r>
        <w:r w:rsidR="00E7165F" w:rsidRPr="003B6771">
          <w:rPr>
            <w:noProof/>
            <w:webHidden/>
          </w:rPr>
          <w:fldChar w:fldCharType="separate"/>
        </w:r>
        <w:r>
          <w:rPr>
            <w:noProof/>
            <w:webHidden/>
          </w:rPr>
          <w:t>5</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0" w:history="1">
        <w:r w:rsidR="00E7165F" w:rsidRPr="003B6771">
          <w:rPr>
            <w:rStyle w:val="ae"/>
            <w:b/>
            <w:bCs/>
            <w:noProof/>
          </w:rPr>
          <w:t>I.1.1</w:t>
        </w:r>
        <w:r w:rsidR="00E7165F" w:rsidRPr="003B6771">
          <w:rPr>
            <w:rFonts w:asciiTheme="minorHAnsi" w:eastAsiaTheme="minorEastAsia" w:hAnsiTheme="minorHAnsi" w:cstheme="minorBidi"/>
            <w:noProof/>
            <w:sz w:val="22"/>
            <w:szCs w:val="22"/>
            <w:lang w:eastAsia="bg-BG"/>
          </w:rPr>
          <w:tab/>
        </w:r>
        <w:r w:rsidR="00E7165F" w:rsidRPr="003B6771">
          <w:rPr>
            <w:rStyle w:val="ae"/>
            <w:noProof/>
            <w:lang w:eastAsia="en-US"/>
          </w:rPr>
          <w:t>Възложител</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_Toc456950050 \h </w:instrText>
        </w:r>
        <w:r w:rsidR="00E7165F" w:rsidRPr="003B6771">
          <w:rPr>
            <w:noProof/>
            <w:webHidden/>
          </w:rPr>
        </w:r>
        <w:r w:rsidR="00E7165F" w:rsidRPr="003B6771">
          <w:rPr>
            <w:noProof/>
            <w:webHidden/>
          </w:rPr>
          <w:fldChar w:fldCharType="separate"/>
        </w:r>
        <w:r>
          <w:rPr>
            <w:noProof/>
            <w:webHidden/>
          </w:rPr>
          <w:t>5</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1" w:history="1">
        <w:r w:rsidR="00E7165F" w:rsidRPr="003B6771">
          <w:rPr>
            <w:rStyle w:val="ae"/>
            <w:b/>
            <w:bCs/>
            <w:noProof/>
          </w:rPr>
          <w:t>I.1.2</w:t>
        </w:r>
        <w:r w:rsidR="00E7165F" w:rsidRPr="003B6771">
          <w:rPr>
            <w:rFonts w:asciiTheme="minorHAnsi" w:eastAsiaTheme="minorEastAsia" w:hAnsiTheme="minorHAnsi" w:cstheme="minorBidi"/>
            <w:noProof/>
            <w:sz w:val="22"/>
            <w:szCs w:val="22"/>
            <w:lang w:eastAsia="bg-BG"/>
          </w:rPr>
          <w:tab/>
        </w:r>
        <w:r w:rsidR="00E7165F" w:rsidRPr="003B6771">
          <w:rPr>
            <w:rStyle w:val="ae"/>
            <w:noProof/>
            <w:lang w:eastAsia="en-US"/>
          </w:rPr>
          <w:t>Наименование и адрес</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_Toc456950051 \h </w:instrText>
        </w:r>
        <w:r w:rsidR="00E7165F" w:rsidRPr="003B6771">
          <w:rPr>
            <w:noProof/>
            <w:webHidden/>
          </w:rPr>
        </w:r>
        <w:r w:rsidR="00E7165F" w:rsidRPr="003B6771">
          <w:rPr>
            <w:noProof/>
            <w:webHidden/>
          </w:rPr>
          <w:fldChar w:fldCharType="separate"/>
        </w:r>
        <w:r>
          <w:rPr>
            <w:noProof/>
            <w:webHidden/>
          </w:rPr>
          <w:t>5</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52" w:history="1">
        <w:r w:rsidR="00E7165F" w:rsidRPr="003B6771">
          <w:rPr>
            <w:rStyle w:val="ae"/>
            <w:noProof/>
          </w:rPr>
          <w:t>I.2</w:t>
        </w:r>
        <w:r w:rsidR="00E7165F" w:rsidRPr="003B6771">
          <w:rPr>
            <w:rFonts w:asciiTheme="minorHAnsi" w:eastAsiaTheme="minorEastAsia" w:hAnsiTheme="minorHAnsi" w:cstheme="minorBidi"/>
            <w:noProof/>
            <w:lang w:eastAsia="bg-BG"/>
          </w:rPr>
          <w:tab/>
        </w:r>
        <w:r w:rsidR="00E7165F" w:rsidRPr="003B6771">
          <w:rPr>
            <w:rStyle w:val="ae"/>
            <w:noProof/>
          </w:rPr>
          <w:t>СЪВМЕСТНО ВЪЗЛАГАНЕ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_Toc456950052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3" w:history="1">
        <w:r w:rsidR="00E7165F" w:rsidRPr="003B6771">
          <w:rPr>
            <w:rStyle w:val="ae"/>
            <w:b/>
            <w:bCs/>
            <w:noProof/>
          </w:rPr>
          <w:t>I.2.1</w:t>
        </w:r>
        <w:r w:rsidR="00E7165F" w:rsidRPr="003B6771">
          <w:rPr>
            <w:rFonts w:asciiTheme="minorHAnsi" w:eastAsiaTheme="minorEastAsia" w:hAnsiTheme="minorHAnsi" w:cstheme="minorBidi"/>
            <w:noProof/>
            <w:sz w:val="22"/>
            <w:szCs w:val="22"/>
            <w:lang w:eastAsia="bg-BG"/>
          </w:rPr>
          <w:tab/>
        </w:r>
        <w:r w:rsidR="00E7165F" w:rsidRPr="003B6771">
          <w:rPr>
            <w:rStyle w:val="ae"/>
            <w:noProof/>
            <w:lang w:eastAsia="en-US"/>
          </w:rPr>
          <w:t>Не се предвижда съвместно възлагане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_Toc456950053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4" w:history="1">
        <w:r w:rsidR="00E7165F" w:rsidRPr="003B6771">
          <w:rPr>
            <w:rStyle w:val="ae"/>
            <w:b/>
            <w:bCs/>
            <w:noProof/>
            <w:lang w:eastAsia="en-US"/>
          </w:rPr>
          <w:t>I.2.2</w:t>
        </w:r>
        <w:r w:rsidR="00E7165F" w:rsidRPr="003B6771">
          <w:rPr>
            <w:rFonts w:asciiTheme="minorHAnsi" w:eastAsiaTheme="minorEastAsia" w:hAnsiTheme="minorHAnsi" w:cstheme="minorBidi"/>
            <w:noProof/>
            <w:sz w:val="22"/>
            <w:szCs w:val="22"/>
            <w:lang w:eastAsia="bg-BG"/>
          </w:rPr>
          <w:tab/>
        </w:r>
        <w:r w:rsidR="00E7165F" w:rsidRPr="003B6771">
          <w:rPr>
            <w:rStyle w:val="ae"/>
            <w:noProof/>
          </w:rPr>
          <w:t>Поръчката не се възлага от централен орган за покупка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_Toc456950054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55" w:history="1">
        <w:r w:rsidR="00E7165F" w:rsidRPr="003B6771">
          <w:rPr>
            <w:rStyle w:val="ae"/>
            <w:noProof/>
          </w:rPr>
          <w:t>I.3</w:t>
        </w:r>
        <w:r w:rsidR="00E7165F" w:rsidRPr="003B6771">
          <w:rPr>
            <w:rFonts w:asciiTheme="minorHAnsi" w:eastAsiaTheme="minorEastAsia" w:hAnsiTheme="minorHAnsi" w:cstheme="minorBidi"/>
            <w:noProof/>
            <w:lang w:eastAsia="bg-BG"/>
          </w:rPr>
          <w:tab/>
        </w:r>
        <w:r w:rsidR="00E7165F" w:rsidRPr="003B6771">
          <w:rPr>
            <w:rStyle w:val="ae"/>
            <w:noProof/>
          </w:rPr>
          <w:t>КОМУНИКАЦИЯ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_Toc456950055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6" w:history="1">
        <w:r w:rsidR="00E7165F" w:rsidRPr="003B6771">
          <w:rPr>
            <w:rStyle w:val="ae"/>
            <w:b/>
            <w:bCs/>
            <w:noProof/>
          </w:rPr>
          <w:t>I.3.1</w:t>
        </w:r>
        <w:r w:rsidR="00E7165F" w:rsidRPr="003B6771">
          <w:rPr>
            <w:rFonts w:asciiTheme="minorHAnsi" w:eastAsiaTheme="minorEastAsia" w:hAnsiTheme="minorHAnsi" w:cstheme="minorBidi"/>
            <w:noProof/>
            <w:sz w:val="22"/>
            <w:szCs w:val="22"/>
            <w:lang w:eastAsia="bg-BG"/>
          </w:rPr>
          <w:tab/>
        </w:r>
        <w:r w:rsidR="00E7165F" w:rsidRPr="003B6771">
          <w:rPr>
            <w:rStyle w:val="ae"/>
            <w:noProof/>
            <w:lang w:eastAsia="en-US"/>
          </w:rPr>
          <w:t xml:space="preserve">Документация за обществената поръчка е достъпна за неограничен и пълен пряк безплатен достъп на: (URL): </w:t>
        </w:r>
        <w:r w:rsidR="00E7165F" w:rsidRPr="003B6771">
          <w:rPr>
            <w:rStyle w:val="ae"/>
            <w:b/>
            <w:bCs/>
            <w:noProof/>
          </w:rPr>
          <w:t>http://op.peshtera.bg</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_Toc456950056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7" w:history="1">
        <w:r w:rsidR="00E7165F" w:rsidRPr="003B6771">
          <w:rPr>
            <w:rStyle w:val="ae"/>
            <w:b/>
            <w:bCs/>
            <w:noProof/>
            <w:lang w:eastAsia="en-US"/>
          </w:rPr>
          <w:t>I.3.2</w:t>
        </w:r>
        <w:r w:rsidR="00E7165F" w:rsidRPr="003B6771">
          <w:rPr>
            <w:rFonts w:asciiTheme="minorHAnsi" w:eastAsiaTheme="minorEastAsia" w:hAnsiTheme="minorHAnsi" w:cstheme="minorBidi"/>
            <w:noProof/>
            <w:sz w:val="22"/>
            <w:szCs w:val="22"/>
            <w:lang w:eastAsia="bg-BG"/>
          </w:rPr>
          <w:tab/>
        </w:r>
        <w:r w:rsidR="00E7165F" w:rsidRPr="003B6771">
          <w:rPr>
            <w:rStyle w:val="ae"/>
            <w:noProof/>
          </w:rPr>
          <w:t>Не се предвижда Достъпа до документацията за обществена поръчка да е ограничен.</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_Toc456950057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58" w:history="1">
        <w:r w:rsidR="00E7165F" w:rsidRPr="003B6771">
          <w:rPr>
            <w:rStyle w:val="ae"/>
            <w:noProof/>
          </w:rPr>
          <w:t>I.4</w:t>
        </w:r>
        <w:r w:rsidR="00E7165F" w:rsidRPr="003B6771">
          <w:rPr>
            <w:rFonts w:asciiTheme="minorHAnsi" w:eastAsiaTheme="minorEastAsia" w:hAnsiTheme="minorHAnsi" w:cstheme="minorBidi"/>
            <w:noProof/>
            <w:lang w:eastAsia="bg-BG"/>
          </w:rPr>
          <w:tab/>
        </w:r>
        <w:r w:rsidR="00E7165F" w:rsidRPr="003B6771">
          <w:rPr>
            <w:rStyle w:val="ae"/>
            <w:noProof/>
          </w:rPr>
          <w:t>ВИД НА ВЪЗЛАГАЩИЯ ОРГАН</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_Toc456950058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59" w:history="1">
        <w:r w:rsidR="00E7165F" w:rsidRPr="003B6771">
          <w:rPr>
            <w:rStyle w:val="ae"/>
            <w:b/>
            <w:bCs/>
            <w:noProof/>
            <w:lang w:eastAsia="en-US"/>
          </w:rPr>
          <w:t>I.4.1</w:t>
        </w:r>
        <w:r w:rsidR="00E7165F" w:rsidRPr="003B6771">
          <w:rPr>
            <w:rFonts w:asciiTheme="minorHAnsi" w:eastAsiaTheme="minorEastAsia" w:hAnsiTheme="minorHAnsi" w:cstheme="minorBidi"/>
            <w:noProof/>
            <w:sz w:val="22"/>
            <w:szCs w:val="22"/>
            <w:lang w:eastAsia="bg-BG"/>
          </w:rPr>
          <w:tab/>
        </w:r>
        <w:r w:rsidR="00E7165F" w:rsidRPr="003B6771">
          <w:rPr>
            <w:rStyle w:val="ae"/>
            <w:noProof/>
          </w:rPr>
          <w:t>Регионален или местен орган</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_Toc456950059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60" w:history="1">
        <w:r w:rsidR="00E7165F" w:rsidRPr="003B6771">
          <w:rPr>
            <w:rStyle w:val="ae"/>
            <w:noProof/>
          </w:rPr>
          <w:t>I.5</w:t>
        </w:r>
        <w:r w:rsidR="00E7165F" w:rsidRPr="003B6771">
          <w:rPr>
            <w:rFonts w:asciiTheme="minorHAnsi" w:eastAsiaTheme="minorEastAsia" w:hAnsiTheme="minorHAnsi" w:cstheme="minorBidi"/>
            <w:noProof/>
            <w:lang w:eastAsia="bg-BG"/>
          </w:rPr>
          <w:tab/>
        </w:r>
        <w:r w:rsidR="00E7165F" w:rsidRPr="003B6771">
          <w:rPr>
            <w:rStyle w:val="ae"/>
            <w:noProof/>
          </w:rPr>
          <w:t>ОСНОВНА ДЕЙНОСТ</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_Toc456950060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061" w:history="1">
        <w:r w:rsidR="00E7165F" w:rsidRPr="003B6771">
          <w:rPr>
            <w:rStyle w:val="ae"/>
            <w:b/>
            <w:bCs/>
            <w:noProof/>
            <w:lang w:eastAsia="en-US"/>
          </w:rPr>
          <w:t>I.5.1</w:t>
        </w:r>
        <w:r w:rsidR="00E7165F" w:rsidRPr="003B6771">
          <w:rPr>
            <w:rFonts w:asciiTheme="minorHAnsi" w:eastAsiaTheme="minorEastAsia" w:hAnsiTheme="minorHAnsi" w:cstheme="minorBidi"/>
            <w:noProof/>
            <w:sz w:val="22"/>
            <w:szCs w:val="22"/>
            <w:lang w:eastAsia="bg-BG"/>
          </w:rPr>
          <w:tab/>
        </w:r>
        <w:r w:rsidR="00E7165F" w:rsidRPr="003B6771">
          <w:rPr>
            <w:rStyle w:val="ae"/>
            <w:noProof/>
          </w:rPr>
          <w:t>Общи обществени услуги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_Toc456950061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26"/>
        <w:tabs>
          <w:tab w:val="left" w:pos="1540"/>
        </w:tabs>
        <w:rPr>
          <w:rFonts w:asciiTheme="minorHAnsi" w:eastAsiaTheme="minorEastAsia" w:hAnsiTheme="minorHAnsi" w:cstheme="minorBidi"/>
          <w:b w:val="0"/>
          <w:bCs w:val="0"/>
          <w:noProof/>
        </w:rPr>
      </w:pPr>
      <w:hyperlink w:anchor="_Toc456950062" w:history="1">
        <w:r w:rsidR="00E7165F" w:rsidRPr="003B6771">
          <w:rPr>
            <w:rStyle w:val="ae"/>
            <w:noProof/>
            <w:lang w:eastAsia="en-US"/>
          </w:rPr>
          <w:t>РАЗДЕЛ II:</w:t>
        </w:r>
        <w:r w:rsidR="00E7165F" w:rsidRPr="003B6771">
          <w:rPr>
            <w:rFonts w:asciiTheme="minorHAnsi" w:eastAsiaTheme="minorEastAsia" w:hAnsiTheme="minorHAnsi" w:cstheme="minorBidi"/>
            <w:b w:val="0"/>
            <w:bCs w:val="0"/>
            <w:noProof/>
          </w:rPr>
          <w:tab/>
        </w:r>
        <w:r w:rsidR="00E7165F" w:rsidRPr="003B6771">
          <w:rPr>
            <w:rStyle w:val="ae"/>
            <w:noProof/>
            <w:lang w:eastAsia="en-US"/>
          </w:rPr>
          <w:t>ПРЕДМЕТ</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_Toc456950062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63" w:history="1">
        <w:r w:rsidR="00E7165F" w:rsidRPr="003B6771">
          <w:rPr>
            <w:rStyle w:val="ae"/>
            <w:noProof/>
          </w:rPr>
          <w:t>II.1</w:t>
        </w:r>
        <w:r w:rsidR="00E7165F" w:rsidRPr="003B6771">
          <w:rPr>
            <w:rFonts w:asciiTheme="minorHAnsi" w:eastAsiaTheme="minorEastAsia" w:hAnsiTheme="minorHAnsi" w:cstheme="minorBidi"/>
            <w:noProof/>
            <w:lang w:eastAsia="bg-BG"/>
          </w:rPr>
          <w:tab/>
        </w:r>
        <w:r w:rsidR="00E7165F" w:rsidRPr="003B6771">
          <w:rPr>
            <w:rStyle w:val="ae"/>
            <w:noProof/>
          </w:rPr>
          <w:t>ОБХВАТ НА ОБЩЕСТВЕНАТА ПОРЪЧКА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_Toc456950063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64" w:history="1">
        <w:r w:rsidR="00E7165F" w:rsidRPr="003B6771">
          <w:rPr>
            <w:rStyle w:val="ae"/>
            <w:b/>
            <w:bCs/>
            <w:noProof/>
          </w:rPr>
          <w:t>II.1.1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НАИМЕНОВАНИЕ: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_Toc456950064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65" w:history="1">
        <w:r w:rsidR="00E7165F" w:rsidRPr="003B6771">
          <w:rPr>
            <w:rStyle w:val="ae"/>
            <w:b/>
            <w:bCs/>
            <w:noProof/>
          </w:rPr>
          <w:t>II.1.2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ОСНОВЕН CPV КОД:</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_Toc456950065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66" w:history="1">
        <w:r w:rsidR="00E7165F" w:rsidRPr="003B6771">
          <w:rPr>
            <w:rStyle w:val="ae"/>
            <w:b/>
            <w:bCs/>
            <w:noProof/>
          </w:rPr>
          <w:t>II.1.3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ВИД НА ПОРЪЧКА: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_Toc456950066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67" w:history="1">
        <w:r w:rsidR="00E7165F" w:rsidRPr="003B6771">
          <w:rPr>
            <w:rStyle w:val="ae"/>
            <w:b/>
            <w:bCs/>
            <w:noProof/>
          </w:rPr>
          <w:t>II.1.4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КРАТКО ОПИСАНИЕ: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_Toc456950067 \h </w:instrText>
        </w:r>
        <w:r w:rsidR="00E7165F" w:rsidRPr="003B6771">
          <w:rPr>
            <w:noProof/>
            <w:webHidden/>
          </w:rPr>
        </w:r>
        <w:r w:rsidR="00E7165F" w:rsidRPr="003B6771">
          <w:rPr>
            <w:noProof/>
            <w:webHidden/>
          </w:rPr>
          <w:fldChar w:fldCharType="separate"/>
        </w:r>
        <w:r>
          <w:rPr>
            <w:noProof/>
            <w:webHidden/>
          </w:rPr>
          <w:t>6</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68" w:history="1">
        <w:r w:rsidR="00E7165F" w:rsidRPr="003B6771">
          <w:rPr>
            <w:rStyle w:val="ae"/>
            <w:b/>
            <w:bCs/>
            <w:noProof/>
          </w:rPr>
          <w:t>II.1.5</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ПРОГНОЗНА ОБЩА СТОЙНОСТ:</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_Toc456950068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69" w:history="1">
        <w:r w:rsidR="00E7165F" w:rsidRPr="003B6771">
          <w:rPr>
            <w:rStyle w:val="ae"/>
            <w:b/>
            <w:bCs/>
            <w:noProof/>
          </w:rPr>
          <w:t>II.1.6</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РАЗДЕЛЯНЕ НА ОБОСОБЕНИ ПОЗИЦИИ: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_Toc456950069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0" w:history="1">
        <w:r w:rsidR="00E7165F" w:rsidRPr="003B6771">
          <w:rPr>
            <w:rStyle w:val="ae"/>
            <w:b/>
            <w:bCs/>
            <w:noProof/>
          </w:rPr>
          <w:t>II.1.7</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ФИНАНСОВИ УСЛОВИЯ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_Toc456950070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71" w:history="1">
        <w:r w:rsidR="00E7165F" w:rsidRPr="003B6771">
          <w:rPr>
            <w:rStyle w:val="ae"/>
            <w:noProof/>
          </w:rPr>
          <w:t>II.2</w:t>
        </w:r>
        <w:r w:rsidR="00E7165F" w:rsidRPr="003B6771">
          <w:rPr>
            <w:rFonts w:asciiTheme="minorHAnsi" w:eastAsiaTheme="minorEastAsia" w:hAnsiTheme="minorHAnsi" w:cstheme="minorBidi"/>
            <w:noProof/>
            <w:lang w:eastAsia="bg-BG"/>
          </w:rPr>
          <w:tab/>
        </w:r>
        <w:r w:rsidR="00E7165F" w:rsidRPr="003B6771">
          <w:rPr>
            <w:rStyle w:val="ae"/>
            <w:noProof/>
          </w:rPr>
          <w:t>ОПИСАНИЕ НА ОБОСОБЕНИТЕ ПОЗИЦИИ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_Toc456950071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2" w:history="1">
        <w:r w:rsidR="00E7165F" w:rsidRPr="003B6771">
          <w:rPr>
            <w:rStyle w:val="ae"/>
            <w:b/>
            <w:bCs/>
            <w:noProof/>
            <w:lang w:eastAsia="en-US"/>
          </w:rPr>
          <w:t>II.2.1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НАИМЕНОВАНИЕ НА ОБОСОБЕНИТЕ ПОЗИЦИИ: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_Toc456950072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3" w:history="1">
        <w:r w:rsidR="00E7165F" w:rsidRPr="003B6771">
          <w:rPr>
            <w:rStyle w:val="ae"/>
            <w:b/>
            <w:bCs/>
            <w:noProof/>
            <w:lang w:eastAsia="en-US"/>
          </w:rPr>
          <w:t>II.2.2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ДОПЪЛНИТЕЛНИ CPV КОДОВЕ</w:t>
        </w:r>
        <w:r w:rsidR="00E7165F" w:rsidRPr="003B6771">
          <w:rPr>
            <w:rStyle w:val="ae"/>
            <w:b/>
            <w:bCs/>
            <w:noProof/>
          </w:rPr>
          <w:t xml:space="preserve"> </w:t>
        </w:r>
        <w:r w:rsidR="00E7165F" w:rsidRPr="003B6771">
          <w:rPr>
            <w:rStyle w:val="ae"/>
            <w:b/>
            <w:bCs/>
            <w:noProof/>
            <w:lang w:eastAsia="en-US"/>
          </w:rPr>
          <w:t>НА ОБОСОБЕНИТЕ ПОЗИЦИИ</w:t>
        </w:r>
        <w:r w:rsidR="00E7165F" w:rsidRPr="003B6771">
          <w:rPr>
            <w:rStyle w:val="ae"/>
            <w:noProof/>
            <w:lang w:eastAsia="en-US"/>
          </w:rPr>
          <w:t>:</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_Toc456950073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4" w:history="1">
        <w:r w:rsidR="00E7165F" w:rsidRPr="003B6771">
          <w:rPr>
            <w:rStyle w:val="ae"/>
            <w:b/>
            <w:bCs/>
            <w:noProof/>
            <w:lang w:eastAsia="en-US"/>
          </w:rPr>
          <w:t>II.2.3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МЯСТО НА ИЗПЪЛНЕНИЕ НА ОБОСОБЕНИТЕ ПОЗИЦИИ</w:t>
        </w:r>
        <w:r w:rsidR="00E7165F" w:rsidRPr="003B6771">
          <w:rPr>
            <w:rStyle w:val="ae"/>
            <w:noProof/>
            <w:lang w:eastAsia="en-US"/>
          </w:rPr>
          <w:t>:</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_Toc456950074 \h </w:instrText>
        </w:r>
        <w:r w:rsidR="00E7165F" w:rsidRPr="003B6771">
          <w:rPr>
            <w:noProof/>
            <w:webHidden/>
          </w:rPr>
        </w:r>
        <w:r w:rsidR="00E7165F" w:rsidRPr="003B6771">
          <w:rPr>
            <w:noProof/>
            <w:webHidden/>
          </w:rPr>
          <w:fldChar w:fldCharType="separate"/>
        </w:r>
        <w:r>
          <w:rPr>
            <w:noProof/>
            <w:webHidden/>
          </w:rPr>
          <w:t>10</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5" w:history="1">
        <w:r w:rsidR="00E7165F" w:rsidRPr="003B6771">
          <w:rPr>
            <w:rStyle w:val="ae"/>
            <w:b/>
            <w:bCs/>
            <w:noProof/>
            <w:lang w:eastAsia="en-US"/>
          </w:rPr>
          <w:t>II.2.4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ОПИСАНИЕ НА ОБОСОБЕНИТЕ ПОЗИЦИИ</w:t>
        </w:r>
        <w:r w:rsidR="00E7165F" w:rsidRPr="003B6771">
          <w:rPr>
            <w:rStyle w:val="ae"/>
            <w:noProof/>
            <w:lang w:eastAsia="en-US"/>
          </w:rPr>
          <w:t>:</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_Toc456950075 \h </w:instrText>
        </w:r>
        <w:r w:rsidR="00E7165F" w:rsidRPr="003B6771">
          <w:rPr>
            <w:noProof/>
            <w:webHidden/>
          </w:rPr>
        </w:r>
        <w:r w:rsidR="00E7165F" w:rsidRPr="003B6771">
          <w:rPr>
            <w:noProof/>
            <w:webHidden/>
          </w:rPr>
          <w:fldChar w:fldCharType="separate"/>
        </w:r>
        <w:r>
          <w:rPr>
            <w:noProof/>
            <w:webHidden/>
          </w:rPr>
          <w:t>11</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6" w:history="1">
        <w:r w:rsidR="00E7165F" w:rsidRPr="003B6771">
          <w:rPr>
            <w:rStyle w:val="ae"/>
            <w:b/>
            <w:bCs/>
            <w:noProof/>
            <w:lang w:eastAsia="en-US"/>
          </w:rPr>
          <w:t>II.2.5</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КРИТЕРИИ ЗА ВЪЗЛАГАНЕ: ОПТИМАЛНО СЪОТНОШЕНИЕ КАЧЕСТВО/ЦЕНА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_Toc456950076 \h </w:instrText>
        </w:r>
        <w:r w:rsidR="00E7165F" w:rsidRPr="003B6771">
          <w:rPr>
            <w:noProof/>
            <w:webHidden/>
          </w:rPr>
        </w:r>
        <w:r w:rsidR="00E7165F" w:rsidRPr="003B6771">
          <w:rPr>
            <w:noProof/>
            <w:webHidden/>
          </w:rPr>
          <w:fldChar w:fldCharType="separate"/>
        </w:r>
        <w:r>
          <w:rPr>
            <w:noProof/>
            <w:webHidden/>
          </w:rPr>
          <w:t>14</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7" w:history="1">
        <w:r w:rsidR="00E7165F" w:rsidRPr="003B6771">
          <w:rPr>
            <w:rStyle w:val="ae"/>
            <w:b/>
            <w:bCs/>
            <w:noProof/>
            <w:lang w:eastAsia="en-US"/>
          </w:rPr>
          <w:t>II.2.6</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ПРОГНОЗНА СТОЙНОСТ</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_Toc456950077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8" w:history="1">
        <w:r w:rsidR="00E7165F" w:rsidRPr="003B6771">
          <w:rPr>
            <w:rStyle w:val="ae"/>
            <w:b/>
            <w:bCs/>
            <w:noProof/>
            <w:lang w:eastAsia="en-US"/>
          </w:rPr>
          <w:t>II.2.7</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ПРОДЪЛЖИТЕЛНОСТ НА ПОРЪЧКАТА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_Toc456950078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79" w:history="1">
        <w:r w:rsidR="00E7165F" w:rsidRPr="003B6771">
          <w:rPr>
            <w:rStyle w:val="ae"/>
            <w:b/>
            <w:bCs/>
            <w:noProof/>
            <w:lang w:eastAsia="en-US"/>
          </w:rPr>
          <w:t>II.2.8</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ПРОДЪЛЖИТЕЛНОСТ НА ПОРЪЧКАТА, РАМКОВОТО СПОРАЗУМЕНИЕ ИЛИ ДИНАМИЧНА СИСТЕМА ЗА ПОКУПКИ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_Toc456950079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764"/>
        </w:tabs>
        <w:rPr>
          <w:rFonts w:asciiTheme="minorHAnsi" w:eastAsiaTheme="minorEastAsia" w:hAnsiTheme="minorHAnsi" w:cstheme="minorBidi"/>
          <w:noProof/>
          <w:sz w:val="22"/>
          <w:szCs w:val="22"/>
          <w:lang w:eastAsia="bg-BG"/>
        </w:rPr>
      </w:pPr>
      <w:hyperlink w:anchor="_Toc456950080" w:history="1">
        <w:r w:rsidR="00E7165F" w:rsidRPr="003B6771">
          <w:rPr>
            <w:rStyle w:val="ae"/>
            <w:b/>
            <w:bCs/>
            <w:noProof/>
            <w:lang w:eastAsia="en-US"/>
          </w:rPr>
          <w:t>II.2.9</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ОГРАНИЧЕНИЕ ЗА БРОЯ НА КАНДИДАТИТЕ, КОИТО ЩЕ БЪДАТ ПОКАНЕНИ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_Toc456950080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854"/>
        </w:tabs>
        <w:rPr>
          <w:rFonts w:asciiTheme="minorHAnsi" w:eastAsiaTheme="minorEastAsia" w:hAnsiTheme="minorHAnsi" w:cstheme="minorBidi"/>
          <w:noProof/>
          <w:sz w:val="22"/>
          <w:szCs w:val="22"/>
          <w:lang w:eastAsia="bg-BG"/>
        </w:rPr>
      </w:pPr>
      <w:hyperlink w:anchor="_Toc456950081" w:history="1">
        <w:r w:rsidR="00E7165F" w:rsidRPr="003B6771">
          <w:rPr>
            <w:rStyle w:val="ae"/>
            <w:b/>
            <w:bCs/>
            <w:noProof/>
            <w:lang w:eastAsia="en-US"/>
          </w:rPr>
          <w:t>II.2.10</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ВАРИАНТИТЕ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_Toc456950081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854"/>
        </w:tabs>
        <w:rPr>
          <w:rFonts w:asciiTheme="minorHAnsi" w:eastAsiaTheme="minorEastAsia" w:hAnsiTheme="minorHAnsi" w:cstheme="minorBidi"/>
          <w:noProof/>
          <w:sz w:val="22"/>
          <w:szCs w:val="22"/>
          <w:lang w:eastAsia="bg-BG"/>
        </w:rPr>
      </w:pPr>
      <w:hyperlink w:anchor="_Toc456950082" w:history="1">
        <w:r w:rsidR="00E7165F" w:rsidRPr="003B6771">
          <w:rPr>
            <w:rStyle w:val="ae"/>
            <w:b/>
            <w:bCs/>
            <w:noProof/>
            <w:lang w:eastAsia="en-US"/>
          </w:rPr>
          <w:t>II.2.11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ОПЦИИТЕ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_Toc456950082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854"/>
        </w:tabs>
        <w:rPr>
          <w:rFonts w:asciiTheme="minorHAnsi" w:eastAsiaTheme="minorEastAsia" w:hAnsiTheme="minorHAnsi" w:cstheme="minorBidi"/>
          <w:noProof/>
          <w:sz w:val="22"/>
          <w:szCs w:val="22"/>
          <w:lang w:eastAsia="bg-BG"/>
        </w:rPr>
      </w:pPr>
      <w:hyperlink w:anchor="_Toc456950083" w:history="1">
        <w:r w:rsidR="00E7165F" w:rsidRPr="003B6771">
          <w:rPr>
            <w:rStyle w:val="ae"/>
            <w:b/>
            <w:bCs/>
            <w:noProof/>
            <w:lang w:eastAsia="en-US"/>
          </w:rPr>
          <w:t>II.2.12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ЕЛЕКТРОННИ КАТАЛОЗИ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_Toc456950083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854"/>
        </w:tabs>
        <w:rPr>
          <w:rFonts w:asciiTheme="minorHAnsi" w:eastAsiaTheme="minorEastAsia" w:hAnsiTheme="minorHAnsi" w:cstheme="minorBidi"/>
          <w:noProof/>
          <w:sz w:val="22"/>
          <w:szCs w:val="22"/>
          <w:lang w:eastAsia="bg-BG"/>
        </w:rPr>
      </w:pPr>
      <w:hyperlink w:anchor="_Toc456950084" w:history="1">
        <w:r w:rsidR="00E7165F" w:rsidRPr="003B6771">
          <w:rPr>
            <w:rStyle w:val="ae"/>
            <w:b/>
            <w:bCs/>
            <w:noProof/>
            <w:lang w:eastAsia="en-US"/>
          </w:rPr>
          <w:t>II.2.13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СРЕДСТВА ОТ ЕВРОПЕЙСКИЯ СЪЮЗ</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_Toc456950084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42"/>
        <w:tabs>
          <w:tab w:val="left" w:pos="1854"/>
        </w:tabs>
        <w:rPr>
          <w:rFonts w:asciiTheme="minorHAnsi" w:eastAsiaTheme="minorEastAsia" w:hAnsiTheme="minorHAnsi" w:cstheme="minorBidi"/>
          <w:noProof/>
          <w:sz w:val="22"/>
          <w:szCs w:val="22"/>
          <w:lang w:eastAsia="bg-BG"/>
        </w:rPr>
      </w:pPr>
      <w:hyperlink w:anchor="_Toc456950085" w:history="1">
        <w:r w:rsidR="00E7165F" w:rsidRPr="003B6771">
          <w:rPr>
            <w:rStyle w:val="ae"/>
            <w:b/>
            <w:bCs/>
            <w:noProof/>
            <w:lang w:eastAsia="en-US"/>
          </w:rPr>
          <w:t>II.2.14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ДОПЪЛНИТЕЛНА ИНФОРМАЦИЯ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_Toc456950085 \h </w:instrText>
        </w:r>
        <w:r w:rsidR="00E7165F" w:rsidRPr="003B6771">
          <w:rPr>
            <w:noProof/>
            <w:webHidden/>
          </w:rPr>
        </w:r>
        <w:r w:rsidR="00E7165F" w:rsidRPr="003B6771">
          <w:rPr>
            <w:noProof/>
            <w:webHidden/>
          </w:rPr>
          <w:fldChar w:fldCharType="separate"/>
        </w:r>
        <w:r>
          <w:rPr>
            <w:noProof/>
            <w:webHidden/>
          </w:rPr>
          <w:t>15</w:t>
        </w:r>
        <w:r w:rsidR="00E7165F" w:rsidRPr="003B6771">
          <w:rPr>
            <w:noProof/>
            <w:webHidden/>
          </w:rPr>
          <w:fldChar w:fldCharType="end"/>
        </w:r>
      </w:hyperlink>
    </w:p>
    <w:p w:rsidR="00E7165F" w:rsidRPr="003B6771" w:rsidRDefault="003B6771">
      <w:pPr>
        <w:pStyle w:val="26"/>
        <w:tabs>
          <w:tab w:val="left" w:pos="1760"/>
        </w:tabs>
        <w:rPr>
          <w:rFonts w:asciiTheme="minorHAnsi" w:eastAsiaTheme="minorEastAsia" w:hAnsiTheme="minorHAnsi" w:cstheme="minorBidi"/>
          <w:b w:val="0"/>
          <w:bCs w:val="0"/>
          <w:noProof/>
        </w:rPr>
      </w:pPr>
      <w:hyperlink w:anchor="_Toc456950086" w:history="1">
        <w:r w:rsidR="00E7165F" w:rsidRPr="003B6771">
          <w:rPr>
            <w:rStyle w:val="ae"/>
            <w:noProof/>
            <w:lang w:eastAsia="en-US"/>
          </w:rPr>
          <w:t>РАЗДЕЛ III:</w:t>
        </w:r>
        <w:r w:rsidR="00E7165F" w:rsidRPr="003B6771">
          <w:rPr>
            <w:rFonts w:asciiTheme="minorHAnsi" w:eastAsiaTheme="minorEastAsia" w:hAnsiTheme="minorHAnsi" w:cstheme="minorBidi"/>
            <w:b w:val="0"/>
            <w:bCs w:val="0"/>
            <w:noProof/>
          </w:rPr>
          <w:tab/>
        </w:r>
        <w:r w:rsidR="00E7165F" w:rsidRPr="003B6771">
          <w:rPr>
            <w:rStyle w:val="ae"/>
            <w:noProof/>
          </w:rPr>
          <w:t>ПРАВНА, ИКОНОМИЧЕСКА, ФИНАНСОВА И ТЕХНИЧЕСКА ИНФОРМАЦИЯ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_Toc456950086 \h </w:instrText>
        </w:r>
        <w:r w:rsidR="00E7165F" w:rsidRPr="003B6771">
          <w:rPr>
            <w:noProof/>
            <w:webHidden/>
          </w:rPr>
        </w:r>
        <w:r w:rsidR="00E7165F" w:rsidRPr="003B6771">
          <w:rPr>
            <w:noProof/>
            <w:webHidden/>
          </w:rPr>
          <w:fldChar w:fldCharType="separate"/>
        </w:r>
        <w:r>
          <w:rPr>
            <w:noProof/>
            <w:webHidden/>
          </w:rPr>
          <w:t>18</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87" w:history="1">
        <w:r w:rsidR="00E7165F" w:rsidRPr="003B6771">
          <w:rPr>
            <w:rStyle w:val="ae"/>
            <w:noProof/>
          </w:rPr>
          <w:t>III.1</w:t>
        </w:r>
        <w:r w:rsidR="00E7165F" w:rsidRPr="003B6771">
          <w:rPr>
            <w:rFonts w:asciiTheme="minorHAnsi" w:eastAsiaTheme="minorEastAsia" w:hAnsiTheme="minorHAnsi" w:cstheme="minorBidi"/>
            <w:noProof/>
            <w:lang w:eastAsia="bg-BG"/>
          </w:rPr>
          <w:tab/>
        </w:r>
        <w:r w:rsidR="00E7165F" w:rsidRPr="003B6771">
          <w:rPr>
            <w:rStyle w:val="ae"/>
            <w:noProof/>
          </w:rPr>
          <w:t>УСЛОВИЯ ЗА УЧАСТИЕ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_Toc456950087 \h </w:instrText>
        </w:r>
        <w:r w:rsidR="00E7165F" w:rsidRPr="003B6771">
          <w:rPr>
            <w:noProof/>
            <w:webHidden/>
          </w:rPr>
        </w:r>
        <w:r w:rsidR="00E7165F" w:rsidRPr="003B6771">
          <w:rPr>
            <w:noProof/>
            <w:webHidden/>
          </w:rPr>
          <w:fldChar w:fldCharType="separate"/>
        </w:r>
        <w:r>
          <w:rPr>
            <w:noProof/>
            <w:webHidden/>
          </w:rPr>
          <w:t>18</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88" w:history="1">
        <w:r w:rsidR="00E7165F" w:rsidRPr="003B6771">
          <w:rPr>
            <w:rStyle w:val="ae"/>
            <w:b/>
            <w:bCs/>
            <w:noProof/>
            <w:lang w:eastAsia="en-US"/>
          </w:rPr>
          <w:t>III.1.1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ГОДНОСТ ЗА УПРАЖНЯВАНЕ НА ПРОФЕСИОНАЛНАТА ДЕЙНОСТ, ВКЛЮЧИТЕЛНО ИЗИСКВАНИЯ ВЪВ ВРЪЗКА С ВПИСВАНЕТО В ПРОФЕСИОНАЛНИ ИЛИ ТЪРГОВСКИ РЕГИСТРИ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_Toc456950088 \h </w:instrText>
        </w:r>
        <w:r w:rsidR="00E7165F" w:rsidRPr="003B6771">
          <w:rPr>
            <w:noProof/>
            <w:webHidden/>
          </w:rPr>
        </w:r>
        <w:r w:rsidR="00E7165F" w:rsidRPr="003B6771">
          <w:rPr>
            <w:noProof/>
            <w:webHidden/>
          </w:rPr>
          <w:fldChar w:fldCharType="separate"/>
        </w:r>
        <w:r>
          <w:rPr>
            <w:noProof/>
            <w:webHidden/>
          </w:rPr>
          <w:t>18</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89" w:history="1">
        <w:r w:rsidR="00E7165F" w:rsidRPr="003B6771">
          <w:rPr>
            <w:rStyle w:val="ae"/>
            <w:b/>
            <w:bCs/>
            <w:noProof/>
            <w:lang w:eastAsia="en-US"/>
          </w:rPr>
          <w:t>III.1.2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ИКОНОМИЧЕСКО И ФИНАНСОВО СЪСТОЯНИЕ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_Toc456950089 \h </w:instrText>
        </w:r>
        <w:r w:rsidR="00E7165F" w:rsidRPr="003B6771">
          <w:rPr>
            <w:noProof/>
            <w:webHidden/>
          </w:rPr>
        </w:r>
        <w:r w:rsidR="00E7165F" w:rsidRPr="003B6771">
          <w:rPr>
            <w:noProof/>
            <w:webHidden/>
          </w:rPr>
          <w:fldChar w:fldCharType="separate"/>
        </w:r>
        <w:r>
          <w:rPr>
            <w:noProof/>
            <w:webHidden/>
          </w:rPr>
          <w:t>18</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90" w:history="1">
        <w:r w:rsidR="00E7165F" w:rsidRPr="003B6771">
          <w:rPr>
            <w:rStyle w:val="ae"/>
            <w:b/>
            <w:bCs/>
            <w:noProof/>
            <w:lang w:eastAsia="en-US"/>
          </w:rPr>
          <w:t>III.1.3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ТЕХНИЧЕСКИ И ПРОФЕСИОНАЛНИ ВЪЗМОЖНОСТИ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_Toc456950090 \h </w:instrText>
        </w:r>
        <w:r w:rsidR="00E7165F" w:rsidRPr="003B6771">
          <w:rPr>
            <w:noProof/>
            <w:webHidden/>
          </w:rPr>
        </w:r>
        <w:r w:rsidR="00E7165F" w:rsidRPr="003B6771">
          <w:rPr>
            <w:noProof/>
            <w:webHidden/>
          </w:rPr>
          <w:fldChar w:fldCharType="separate"/>
        </w:r>
        <w:r>
          <w:rPr>
            <w:noProof/>
            <w:webHidden/>
          </w:rPr>
          <w:t>19</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91" w:history="1">
        <w:r w:rsidR="00E7165F" w:rsidRPr="003B6771">
          <w:rPr>
            <w:rStyle w:val="ae"/>
            <w:b/>
            <w:bCs/>
            <w:noProof/>
            <w:lang w:eastAsia="en-US"/>
          </w:rPr>
          <w:t>III.1.4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ЗАПАЗЕНИ ПОРЪЧКИ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_Toc456950091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92" w:history="1">
        <w:r w:rsidR="00E7165F" w:rsidRPr="003B6771">
          <w:rPr>
            <w:rStyle w:val="ae"/>
            <w:noProof/>
          </w:rPr>
          <w:t>III.2</w:t>
        </w:r>
        <w:r w:rsidR="00E7165F" w:rsidRPr="003B6771">
          <w:rPr>
            <w:rFonts w:asciiTheme="minorHAnsi" w:eastAsiaTheme="minorEastAsia" w:hAnsiTheme="minorHAnsi" w:cstheme="minorBidi"/>
            <w:noProof/>
            <w:lang w:eastAsia="bg-BG"/>
          </w:rPr>
          <w:tab/>
        </w:r>
        <w:r w:rsidR="00E7165F" w:rsidRPr="003B6771">
          <w:rPr>
            <w:rStyle w:val="ae"/>
            <w:noProof/>
          </w:rPr>
          <w:t>УСЛОВИЯ ВЪВ ВРЪЗКА С ПОРЪЧКАТА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_Toc456950092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93" w:history="1">
        <w:r w:rsidR="00E7165F" w:rsidRPr="003B6771">
          <w:rPr>
            <w:rStyle w:val="ae"/>
            <w:b/>
            <w:bCs/>
            <w:noProof/>
            <w:lang w:eastAsia="en-US"/>
          </w:rPr>
          <w:t>III.2.1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lang w:eastAsia="en-US"/>
          </w:rPr>
          <w:t>ИНФОРМАЦИЯ ОТНОСНО ОПРЕДЕЛЕНА ПРОФЕСИЯ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_Toc456950093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94" w:history="1">
        <w:r w:rsidR="00E7165F" w:rsidRPr="003B6771">
          <w:rPr>
            <w:rStyle w:val="ae"/>
            <w:b/>
            <w:bCs/>
            <w:noProof/>
          </w:rPr>
          <w:t>III.2.2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УСЛОВИЯ ЗА ИЗПЪЛНЕНИЕ НА ПОРЪЧКАТА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_Toc456950094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34"/>
        </w:tabs>
        <w:rPr>
          <w:rFonts w:asciiTheme="minorHAnsi" w:eastAsiaTheme="minorEastAsia" w:hAnsiTheme="minorHAnsi" w:cstheme="minorBidi"/>
          <w:noProof/>
          <w:sz w:val="22"/>
          <w:szCs w:val="22"/>
          <w:lang w:eastAsia="bg-BG"/>
        </w:rPr>
      </w:pPr>
      <w:hyperlink w:anchor="_Toc456950095" w:history="1">
        <w:r w:rsidR="00E7165F" w:rsidRPr="003B6771">
          <w:rPr>
            <w:rStyle w:val="ae"/>
            <w:b/>
            <w:bCs/>
            <w:noProof/>
          </w:rPr>
          <w:t>III.2.3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ПЕРСОНАЛА, КОЙТО ОТГОВАРЯ ЗА ИЗПЪЛНЕНИЕТО НА ПОРЪЧКАТА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_Toc456950095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26"/>
        <w:tabs>
          <w:tab w:val="left" w:pos="1540"/>
        </w:tabs>
        <w:rPr>
          <w:rFonts w:asciiTheme="minorHAnsi" w:eastAsiaTheme="minorEastAsia" w:hAnsiTheme="minorHAnsi" w:cstheme="minorBidi"/>
          <w:b w:val="0"/>
          <w:bCs w:val="0"/>
          <w:noProof/>
        </w:rPr>
      </w:pPr>
      <w:hyperlink w:anchor="_Toc456950096" w:history="1">
        <w:r w:rsidR="00E7165F" w:rsidRPr="003B6771">
          <w:rPr>
            <w:rStyle w:val="ae"/>
            <w:noProof/>
            <w:lang w:eastAsia="en-US"/>
          </w:rPr>
          <w:t>РАЗДЕЛ IV:</w:t>
        </w:r>
        <w:r w:rsidR="00E7165F" w:rsidRPr="003B6771">
          <w:rPr>
            <w:rFonts w:asciiTheme="minorHAnsi" w:eastAsiaTheme="minorEastAsia" w:hAnsiTheme="minorHAnsi" w:cstheme="minorBidi"/>
            <w:b w:val="0"/>
            <w:bCs w:val="0"/>
            <w:noProof/>
          </w:rPr>
          <w:tab/>
        </w:r>
        <w:r w:rsidR="00E7165F" w:rsidRPr="003B6771">
          <w:rPr>
            <w:rStyle w:val="ae"/>
            <w:noProof/>
          </w:rPr>
          <w:t>ПРОЦЕДУРА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_Toc456950096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097" w:history="1">
        <w:r w:rsidR="00E7165F" w:rsidRPr="003B6771">
          <w:rPr>
            <w:rStyle w:val="ae"/>
            <w:noProof/>
          </w:rPr>
          <w:t>IV.1</w:t>
        </w:r>
        <w:r w:rsidR="00E7165F" w:rsidRPr="003B6771">
          <w:rPr>
            <w:rFonts w:asciiTheme="minorHAnsi" w:eastAsiaTheme="minorEastAsia" w:hAnsiTheme="minorHAnsi" w:cstheme="minorBidi"/>
            <w:noProof/>
            <w:lang w:eastAsia="bg-BG"/>
          </w:rPr>
          <w:tab/>
        </w:r>
        <w:r w:rsidR="00E7165F" w:rsidRPr="003B6771">
          <w:rPr>
            <w:rStyle w:val="ae"/>
            <w:noProof/>
          </w:rPr>
          <w:t>ОПИСАНИЕ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_Toc456950097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098" w:history="1">
        <w:r w:rsidR="00E7165F" w:rsidRPr="003B6771">
          <w:rPr>
            <w:rStyle w:val="ae"/>
            <w:b/>
            <w:bCs/>
            <w:noProof/>
          </w:rPr>
          <w:t>IV.1.1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ВИД ПРОЦЕДУРА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_Toc456950098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099" w:history="1">
        <w:r w:rsidR="00E7165F" w:rsidRPr="003B6771">
          <w:rPr>
            <w:rStyle w:val="ae"/>
            <w:b/>
            <w:bCs/>
            <w:noProof/>
          </w:rPr>
          <w:t>IV.1.2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РАМКОВО СПОРАЗУМЕНИЕ ИЛИ ДИНАМИЧНА СИСТЕМА ЗА ПОКУПКИ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_Toc456950099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0" w:history="1">
        <w:r w:rsidR="00E7165F" w:rsidRPr="003B6771">
          <w:rPr>
            <w:rStyle w:val="ae"/>
            <w:b/>
            <w:bCs/>
            <w:noProof/>
          </w:rPr>
          <w:t>IV.1.3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НАМАЛЯВАНЕ НА БРОЯ НА РЕШЕНИЯТА ИЛИ ОФЕРТИТЕ ПО ВРЕМЕ НА ДОГОВАРЯНЕТО ИЛИ НА ДИАЛОГА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_Toc456950100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1" w:history="1">
        <w:r w:rsidR="00E7165F" w:rsidRPr="003B6771">
          <w:rPr>
            <w:rStyle w:val="ae"/>
            <w:b/>
            <w:bCs/>
            <w:noProof/>
          </w:rPr>
          <w:t>IV.1.4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ДОГОВАРЯНЕ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_Toc456950101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2" w:history="1">
        <w:r w:rsidR="00E7165F" w:rsidRPr="003B6771">
          <w:rPr>
            <w:rStyle w:val="ae"/>
            <w:b/>
            <w:bCs/>
            <w:noProof/>
          </w:rPr>
          <w:t>IV.1.5</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ЕЛЕКТРОННИЯ ТЪРГ</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_Toc456950102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3" w:history="1">
        <w:r w:rsidR="00E7165F" w:rsidRPr="003B6771">
          <w:rPr>
            <w:rStyle w:val="ae"/>
            <w:b/>
            <w:bCs/>
            <w:noProof/>
          </w:rPr>
          <w:t>IV.1.6</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СПОРАЗУМЕНИЕТО ЗА ДЪРЖАВНИ ПОРЪЧКИ (GPA)</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_Toc456950103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104" w:history="1">
        <w:r w:rsidR="00E7165F" w:rsidRPr="003B6771">
          <w:rPr>
            <w:rStyle w:val="ae"/>
            <w:noProof/>
          </w:rPr>
          <w:t>IV.2</w:t>
        </w:r>
        <w:r w:rsidR="00E7165F" w:rsidRPr="003B6771">
          <w:rPr>
            <w:rFonts w:asciiTheme="minorHAnsi" w:eastAsiaTheme="minorEastAsia" w:hAnsiTheme="minorHAnsi" w:cstheme="minorBidi"/>
            <w:noProof/>
            <w:lang w:eastAsia="bg-BG"/>
          </w:rPr>
          <w:tab/>
        </w:r>
        <w:r w:rsidR="00E7165F" w:rsidRPr="003B6771">
          <w:rPr>
            <w:rStyle w:val="ae"/>
            <w:noProof/>
          </w:rPr>
          <w:t>АДМИНИСТРАТИВНА ИНФОРМАЦИЯ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_Toc456950104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5" w:history="1">
        <w:r w:rsidR="00E7165F" w:rsidRPr="003B6771">
          <w:rPr>
            <w:rStyle w:val="ae"/>
            <w:b/>
            <w:bCs/>
            <w:noProof/>
          </w:rPr>
          <w:t>IV.2.1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ПРЕДИШНА ПУБЛИКАЦИЯ ОТНОСНО ТАЗИ ПРОЦЕДУРА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_Toc456950105 \h </w:instrText>
        </w:r>
        <w:r w:rsidR="00E7165F" w:rsidRPr="003B6771">
          <w:rPr>
            <w:noProof/>
            <w:webHidden/>
          </w:rPr>
        </w:r>
        <w:r w:rsidR="00E7165F" w:rsidRPr="003B6771">
          <w:rPr>
            <w:noProof/>
            <w:webHidden/>
          </w:rPr>
          <w:fldChar w:fldCharType="separate"/>
        </w:r>
        <w:r>
          <w:rPr>
            <w:noProof/>
            <w:webHidden/>
          </w:rPr>
          <w:t>20</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6" w:history="1">
        <w:r w:rsidR="00E7165F" w:rsidRPr="003B6771">
          <w:rPr>
            <w:rStyle w:val="ae"/>
            <w:b/>
            <w:bCs/>
            <w:noProof/>
          </w:rPr>
          <w:t>IV.2.2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СРОК ЗА ПОЛУЧАВАНЕ НА ОФЕРТИ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_Toc456950106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7" w:history="1">
        <w:r w:rsidR="00E7165F" w:rsidRPr="003B6771">
          <w:rPr>
            <w:rStyle w:val="ae"/>
            <w:b/>
            <w:bCs/>
            <w:noProof/>
          </w:rPr>
          <w:t>IV.2.3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ПРОГНОЗНА ДАТА НА ИЗПРАЩАНЕ НА ПОКАНИ ЗА ТЪРГ ИЛИ ЗА УЧАСТИЕ НА ИЗБРАНИТЕ КАНДИДАТИ</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_Toc456950107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8" w:history="1">
        <w:r w:rsidR="00E7165F" w:rsidRPr="003B6771">
          <w:rPr>
            <w:rStyle w:val="ae"/>
            <w:b/>
            <w:bCs/>
            <w:noProof/>
          </w:rPr>
          <w:t>IV.2.4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ЕЗИЦИ, НА КОИТО МОГАТ ДА БЪДАТ ПОДАДЕНИ ОФЕРТИТЕ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_Toc456950108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09" w:history="1">
        <w:r w:rsidR="00E7165F" w:rsidRPr="003B6771">
          <w:rPr>
            <w:rStyle w:val="ae"/>
            <w:b/>
            <w:bCs/>
            <w:noProof/>
          </w:rPr>
          <w:t>IV.2.5</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МИНИМАЛЕН СРОК, ПРЕЗ КОЙТО ОФЕРЕНТЪТ Е ОБВЪРЗАН ОТ ОФЕРТАТА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_Toc456950109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10" w:history="1">
        <w:r w:rsidR="00E7165F" w:rsidRPr="003B6771">
          <w:rPr>
            <w:rStyle w:val="ae"/>
            <w:b/>
            <w:bCs/>
            <w:noProof/>
          </w:rPr>
          <w:t>IV.2.6</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УСЛОВИЯ ЗА ОТВАРЯНЕ НА ОФЕРТИТЕ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_Toc456950110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26"/>
        <w:tabs>
          <w:tab w:val="left" w:pos="1540"/>
        </w:tabs>
        <w:rPr>
          <w:rFonts w:asciiTheme="minorHAnsi" w:eastAsiaTheme="minorEastAsia" w:hAnsiTheme="minorHAnsi" w:cstheme="minorBidi"/>
          <w:b w:val="0"/>
          <w:bCs w:val="0"/>
          <w:noProof/>
        </w:rPr>
      </w:pPr>
      <w:hyperlink w:anchor="_Toc456950111" w:history="1">
        <w:r w:rsidR="00E7165F" w:rsidRPr="003B6771">
          <w:rPr>
            <w:rStyle w:val="ae"/>
            <w:noProof/>
            <w:lang w:eastAsia="en-US"/>
          </w:rPr>
          <w:t>РАЗДЕЛ V:</w:t>
        </w:r>
        <w:r w:rsidR="00E7165F" w:rsidRPr="003B6771">
          <w:rPr>
            <w:rFonts w:asciiTheme="minorHAnsi" w:eastAsiaTheme="minorEastAsia" w:hAnsiTheme="minorHAnsi" w:cstheme="minorBidi"/>
            <w:b w:val="0"/>
            <w:bCs w:val="0"/>
            <w:noProof/>
          </w:rPr>
          <w:tab/>
        </w:r>
        <w:r w:rsidR="00E7165F" w:rsidRPr="003B6771">
          <w:rPr>
            <w:rStyle w:val="ae"/>
            <w:noProof/>
          </w:rPr>
          <w:t>ДОПЪЛНИТЕЛНА ИНФОРМАЦИЯ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_Toc456950111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112" w:history="1">
        <w:r w:rsidR="00E7165F" w:rsidRPr="003B6771">
          <w:rPr>
            <w:rStyle w:val="ae"/>
            <w:noProof/>
          </w:rPr>
          <w:t>V.1</w:t>
        </w:r>
        <w:r w:rsidR="00E7165F" w:rsidRPr="003B6771">
          <w:rPr>
            <w:rFonts w:asciiTheme="minorHAnsi" w:eastAsiaTheme="minorEastAsia" w:hAnsiTheme="minorHAnsi" w:cstheme="minorBidi"/>
            <w:noProof/>
            <w:lang w:eastAsia="bg-BG"/>
          </w:rPr>
          <w:tab/>
        </w:r>
        <w:r w:rsidR="00E7165F" w:rsidRPr="003B6771">
          <w:rPr>
            <w:rStyle w:val="ae"/>
            <w:noProof/>
          </w:rPr>
          <w:t>ИНФОРМАЦИЯ ОТНОСНО ПЕРИОДИЧНОТО ВЪЗЛАГАНЕ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_Toc456950112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113" w:history="1">
        <w:r w:rsidR="00E7165F" w:rsidRPr="003B6771">
          <w:rPr>
            <w:rStyle w:val="ae"/>
            <w:b/>
            <w:bCs/>
            <w:noProof/>
          </w:rPr>
          <w:t>V.1.1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ПЕРИОДИЧНО ПОВТАРЯЩА СЕ ПОРЪЧКА</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_Toc456950113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114" w:history="1">
        <w:r w:rsidR="00E7165F" w:rsidRPr="003B6771">
          <w:rPr>
            <w:rStyle w:val="ae"/>
            <w:b/>
            <w:bCs/>
            <w:noProof/>
          </w:rPr>
          <w:t>V.1.2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ИНФОРМАЦИЯ ОТНОСНО ЕЛЕКТРОННОТО ВЪЗЛАГАНЕ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_Toc456950114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42"/>
        <w:tabs>
          <w:tab w:val="left" w:pos="1760"/>
        </w:tabs>
        <w:rPr>
          <w:rFonts w:asciiTheme="minorHAnsi" w:eastAsiaTheme="minorEastAsia" w:hAnsiTheme="minorHAnsi" w:cstheme="minorBidi"/>
          <w:noProof/>
          <w:sz w:val="22"/>
          <w:szCs w:val="22"/>
          <w:lang w:eastAsia="bg-BG"/>
        </w:rPr>
      </w:pPr>
      <w:hyperlink w:anchor="_Toc456950115" w:history="1">
        <w:r w:rsidR="00E7165F" w:rsidRPr="003B6771">
          <w:rPr>
            <w:rStyle w:val="ae"/>
            <w:b/>
            <w:bCs/>
            <w:noProof/>
          </w:rPr>
          <w:t>V.1.3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ДОПЪЛНИТЕЛНА ИНФОРМАЦИЯ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_Toc456950115 \h </w:instrText>
        </w:r>
        <w:r w:rsidR="00E7165F" w:rsidRPr="003B6771">
          <w:rPr>
            <w:noProof/>
            <w:webHidden/>
          </w:rPr>
        </w:r>
        <w:r w:rsidR="00E7165F" w:rsidRPr="003B6771">
          <w:rPr>
            <w:noProof/>
            <w:webHidden/>
          </w:rPr>
          <w:fldChar w:fldCharType="separate"/>
        </w:r>
        <w:r>
          <w:rPr>
            <w:noProof/>
            <w:webHidden/>
          </w:rPr>
          <w:t>21</w:t>
        </w:r>
        <w:r w:rsidR="00E7165F" w:rsidRPr="003B6771">
          <w:rPr>
            <w:noProof/>
            <w:webHidden/>
          </w:rPr>
          <w:fldChar w:fldCharType="end"/>
        </w:r>
      </w:hyperlink>
    </w:p>
    <w:p w:rsidR="00E7165F" w:rsidRPr="003B6771" w:rsidRDefault="003B6771">
      <w:pPr>
        <w:pStyle w:val="26"/>
        <w:tabs>
          <w:tab w:val="left" w:pos="1540"/>
        </w:tabs>
        <w:rPr>
          <w:rFonts w:asciiTheme="minorHAnsi" w:eastAsiaTheme="minorEastAsia" w:hAnsiTheme="minorHAnsi" w:cstheme="minorBidi"/>
          <w:b w:val="0"/>
          <w:bCs w:val="0"/>
          <w:noProof/>
        </w:rPr>
      </w:pPr>
      <w:hyperlink w:anchor="_Toc456950116" w:history="1">
        <w:r w:rsidR="00E7165F" w:rsidRPr="003B6771">
          <w:rPr>
            <w:rStyle w:val="ae"/>
            <w:noProof/>
            <w:lang w:eastAsia="en-US"/>
          </w:rPr>
          <w:t>РАЗДЕЛ VI:</w:t>
        </w:r>
        <w:r w:rsidR="00E7165F" w:rsidRPr="003B6771">
          <w:rPr>
            <w:rFonts w:asciiTheme="minorHAnsi" w:eastAsiaTheme="minorEastAsia" w:hAnsiTheme="minorHAnsi" w:cstheme="minorBidi"/>
            <w:b w:val="0"/>
            <w:bCs w:val="0"/>
            <w:noProof/>
          </w:rPr>
          <w:tab/>
        </w:r>
        <w:r w:rsidR="00E7165F" w:rsidRPr="003B6771">
          <w:rPr>
            <w:rStyle w:val="ae"/>
            <w:noProof/>
          </w:rPr>
          <w:t>УКАЗАНИЯ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_Toc456950116 \h </w:instrText>
        </w:r>
        <w:r w:rsidR="00E7165F" w:rsidRPr="003B6771">
          <w:rPr>
            <w:noProof/>
            <w:webHidden/>
          </w:rPr>
        </w:r>
        <w:r w:rsidR="00E7165F" w:rsidRPr="003B6771">
          <w:rPr>
            <w:noProof/>
            <w:webHidden/>
          </w:rPr>
          <w:fldChar w:fldCharType="separate"/>
        </w:r>
        <w:r>
          <w:rPr>
            <w:noProof/>
            <w:webHidden/>
          </w:rPr>
          <w:t>22</w:t>
        </w:r>
        <w:r w:rsidR="00E7165F" w:rsidRPr="003B6771">
          <w:rPr>
            <w:noProof/>
            <w:webHidden/>
          </w:rPr>
          <w:fldChar w:fldCharType="end"/>
        </w:r>
      </w:hyperlink>
    </w:p>
    <w:p w:rsidR="00E7165F" w:rsidRPr="003B6771" w:rsidRDefault="003B6771">
      <w:pPr>
        <w:pStyle w:val="37"/>
        <w:rPr>
          <w:rFonts w:asciiTheme="minorHAnsi" w:eastAsiaTheme="minorEastAsia" w:hAnsiTheme="minorHAnsi" w:cstheme="minorBidi"/>
          <w:noProof/>
          <w:lang w:eastAsia="bg-BG"/>
        </w:rPr>
      </w:pPr>
      <w:hyperlink w:anchor="_Toc456950117" w:history="1">
        <w:r w:rsidR="00E7165F" w:rsidRPr="003B6771">
          <w:rPr>
            <w:rStyle w:val="ae"/>
            <w:noProof/>
          </w:rPr>
          <w:t>VI.1</w:t>
        </w:r>
        <w:r w:rsidR="00E7165F" w:rsidRPr="003B6771">
          <w:rPr>
            <w:rFonts w:asciiTheme="minorHAnsi" w:eastAsiaTheme="minorEastAsia" w:hAnsiTheme="minorHAnsi" w:cstheme="minorBidi"/>
            <w:noProof/>
            <w:lang w:eastAsia="bg-BG"/>
          </w:rPr>
          <w:tab/>
        </w:r>
        <w:r w:rsidR="00E7165F" w:rsidRPr="003B6771">
          <w:rPr>
            <w:rStyle w:val="ae"/>
            <w:noProof/>
          </w:rPr>
          <w:t>УСЛОВИЯ</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_Toc456950117 \h </w:instrText>
        </w:r>
        <w:r w:rsidR="00E7165F" w:rsidRPr="003B6771">
          <w:rPr>
            <w:noProof/>
            <w:webHidden/>
          </w:rPr>
        </w:r>
        <w:r w:rsidR="00E7165F" w:rsidRPr="003B6771">
          <w:rPr>
            <w:noProof/>
            <w:webHidden/>
          </w:rPr>
          <w:fldChar w:fldCharType="separate"/>
        </w:r>
        <w:r>
          <w:rPr>
            <w:noProof/>
            <w:webHidden/>
          </w:rPr>
          <w:t>22</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18" w:history="1">
        <w:r w:rsidR="00E7165F" w:rsidRPr="003B6771">
          <w:rPr>
            <w:rStyle w:val="ae"/>
            <w:b/>
            <w:bCs/>
            <w:noProof/>
          </w:rPr>
          <w:t>VI.1.1</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УСЛОВИЯ ЗА УЧАСТИЕ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_Toc456950118 \h </w:instrText>
        </w:r>
        <w:r w:rsidR="00E7165F" w:rsidRPr="003B6771">
          <w:rPr>
            <w:noProof/>
            <w:webHidden/>
          </w:rPr>
        </w:r>
        <w:r w:rsidR="00E7165F" w:rsidRPr="003B6771">
          <w:rPr>
            <w:noProof/>
            <w:webHidden/>
          </w:rPr>
          <w:fldChar w:fldCharType="separate"/>
        </w:r>
        <w:r>
          <w:rPr>
            <w:noProof/>
            <w:webHidden/>
          </w:rPr>
          <w:t>22</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19" w:history="1">
        <w:r w:rsidR="00E7165F" w:rsidRPr="003B6771">
          <w:rPr>
            <w:rStyle w:val="ae"/>
            <w:b/>
            <w:bCs/>
            <w:noProof/>
          </w:rPr>
          <w:t>VI.1.2</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УСЛОВИЯ ЗА УЧАСТИЕ</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_Toc456950119 \h </w:instrText>
        </w:r>
        <w:r w:rsidR="00E7165F" w:rsidRPr="003B6771">
          <w:rPr>
            <w:noProof/>
            <w:webHidden/>
          </w:rPr>
        </w:r>
        <w:r w:rsidR="00E7165F" w:rsidRPr="003B6771">
          <w:rPr>
            <w:noProof/>
            <w:webHidden/>
          </w:rPr>
          <w:fldChar w:fldCharType="separate"/>
        </w:r>
        <w:r>
          <w:rPr>
            <w:noProof/>
            <w:webHidden/>
          </w:rPr>
          <w:t>23</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20" w:history="1">
        <w:r w:rsidR="00E7165F" w:rsidRPr="003B6771">
          <w:rPr>
            <w:rStyle w:val="ae"/>
            <w:b/>
            <w:bCs/>
            <w:noProof/>
          </w:rPr>
          <w:t>VI.1.3</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ОПРЕДЕЛЯНЕ НА ИЗПЪЛНИТЕЛ</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_Toc456950120 \h </w:instrText>
        </w:r>
        <w:r w:rsidR="00E7165F" w:rsidRPr="003B6771">
          <w:rPr>
            <w:noProof/>
            <w:webHidden/>
          </w:rPr>
        </w:r>
        <w:r w:rsidR="00E7165F" w:rsidRPr="003B6771">
          <w:rPr>
            <w:noProof/>
            <w:webHidden/>
          </w:rPr>
          <w:fldChar w:fldCharType="separate"/>
        </w:r>
        <w:r>
          <w:rPr>
            <w:noProof/>
            <w:webHidden/>
          </w:rPr>
          <w:t>26</w:t>
        </w:r>
        <w:r w:rsidR="00E7165F" w:rsidRPr="003B6771">
          <w:rPr>
            <w:noProof/>
            <w:webHidden/>
          </w:rPr>
          <w:fldChar w:fldCharType="end"/>
        </w:r>
      </w:hyperlink>
    </w:p>
    <w:p w:rsidR="00E7165F" w:rsidRPr="003B6771" w:rsidRDefault="003B6771">
      <w:pPr>
        <w:pStyle w:val="42"/>
        <w:tabs>
          <w:tab w:val="left" w:pos="1824"/>
        </w:tabs>
        <w:rPr>
          <w:rFonts w:asciiTheme="minorHAnsi" w:eastAsiaTheme="minorEastAsia" w:hAnsiTheme="minorHAnsi" w:cstheme="minorBidi"/>
          <w:noProof/>
          <w:sz w:val="22"/>
          <w:szCs w:val="22"/>
          <w:lang w:eastAsia="bg-BG"/>
        </w:rPr>
      </w:pPr>
      <w:hyperlink w:anchor="_Toc456950121" w:history="1">
        <w:r w:rsidR="00E7165F" w:rsidRPr="003B6771">
          <w:rPr>
            <w:rStyle w:val="ae"/>
            <w:b/>
            <w:bCs/>
            <w:noProof/>
          </w:rPr>
          <w:t>VI.1.4</w:t>
        </w:r>
        <w:r w:rsidR="00E7165F" w:rsidRPr="003B6771">
          <w:rPr>
            <w:rFonts w:asciiTheme="minorHAnsi" w:eastAsiaTheme="minorEastAsia" w:hAnsiTheme="minorHAnsi" w:cstheme="minorBidi"/>
            <w:noProof/>
            <w:sz w:val="22"/>
            <w:szCs w:val="22"/>
            <w:lang w:eastAsia="bg-BG"/>
          </w:rPr>
          <w:tab/>
        </w:r>
        <w:r w:rsidR="00E7165F" w:rsidRPr="003B6771">
          <w:rPr>
            <w:rStyle w:val="ae"/>
            <w:b/>
            <w:bCs/>
            <w:noProof/>
          </w:rPr>
          <w:t>СКЛЮЧВАНЕ НА ДОГОВОР</w:t>
        </w:r>
        <w:r w:rsidR="00E7165F" w:rsidRPr="003B6771">
          <w:rPr>
            <w:rStyle w:val="ae"/>
            <w:noProof/>
          </w:rPr>
          <w:t>.</w:t>
        </w:r>
        <w:r w:rsidR="00E7165F" w:rsidRPr="003B6771">
          <w:rPr>
            <w:noProof/>
            <w:webHidden/>
          </w:rPr>
          <w:tab/>
        </w:r>
        <w:r w:rsidR="00E7165F" w:rsidRPr="003B6771">
          <w:rPr>
            <w:noProof/>
            <w:webHidden/>
          </w:rPr>
          <w:fldChar w:fldCharType="begin"/>
        </w:r>
        <w:r w:rsidR="00E7165F" w:rsidRPr="003B6771">
          <w:rPr>
            <w:noProof/>
            <w:webHidden/>
          </w:rPr>
          <w:instrText xml:space="preserve"> PAGEREF _Toc456950121 \h </w:instrText>
        </w:r>
        <w:r w:rsidR="00E7165F" w:rsidRPr="003B6771">
          <w:rPr>
            <w:noProof/>
            <w:webHidden/>
          </w:rPr>
        </w:r>
        <w:r w:rsidR="00E7165F" w:rsidRPr="003B6771">
          <w:rPr>
            <w:noProof/>
            <w:webHidden/>
          </w:rPr>
          <w:fldChar w:fldCharType="separate"/>
        </w:r>
        <w:r>
          <w:rPr>
            <w:noProof/>
            <w:webHidden/>
          </w:rPr>
          <w:t>26</w:t>
        </w:r>
        <w:r w:rsidR="00E7165F" w:rsidRPr="003B6771">
          <w:rPr>
            <w:noProof/>
            <w:webHidden/>
          </w:rPr>
          <w:fldChar w:fldCharType="end"/>
        </w:r>
      </w:hyperlink>
    </w:p>
    <w:p w:rsidR="00C34F22" w:rsidRPr="003B6771" w:rsidRDefault="00C34F22" w:rsidP="002332F6">
      <w:pPr>
        <w:ind w:right="-1"/>
        <w:rPr>
          <w:lang w:eastAsia="en-US"/>
        </w:rPr>
      </w:pPr>
      <w:r w:rsidRPr="003B6771">
        <w:rPr>
          <w:lang w:eastAsia="en-US"/>
        </w:rPr>
        <w:fldChar w:fldCharType="end"/>
      </w:r>
    </w:p>
    <w:p w:rsidR="00C34F22" w:rsidRPr="003B6771" w:rsidRDefault="00C34F22" w:rsidP="002332F6">
      <w:pPr>
        <w:ind w:right="-1"/>
        <w:rPr>
          <w:lang w:eastAsia="en-US"/>
        </w:rPr>
      </w:pPr>
    </w:p>
    <w:p w:rsidR="00C34F22" w:rsidRPr="003B6771" w:rsidRDefault="00C34F22" w:rsidP="002332F6">
      <w:pPr>
        <w:pBdr>
          <w:top w:val="single" w:sz="4" w:space="1" w:color="auto"/>
          <w:bottom w:val="single" w:sz="4" w:space="1" w:color="auto"/>
        </w:pBdr>
        <w:tabs>
          <w:tab w:val="left" w:pos="567"/>
        </w:tabs>
        <w:ind w:right="-1"/>
        <w:rPr>
          <w:b/>
          <w:bCs/>
          <w:color w:val="FFFFFF"/>
          <w:lang w:eastAsia="en-US"/>
        </w:rPr>
        <w:sectPr w:rsidR="00C34F22" w:rsidRPr="003B6771" w:rsidSect="00053A45">
          <w:type w:val="continuous"/>
          <w:pgSz w:w="11907" w:h="16839" w:code="9"/>
          <w:pgMar w:top="680" w:right="567" w:bottom="680" w:left="1134" w:header="709" w:footer="561" w:gutter="0"/>
          <w:pgBorders>
            <w:top w:val="single" w:sz="4" w:space="1" w:color="auto"/>
            <w:left w:val="single" w:sz="4" w:space="4" w:color="auto"/>
            <w:bottom w:val="single" w:sz="4" w:space="1" w:color="auto"/>
            <w:right w:val="single" w:sz="4" w:space="4" w:color="auto"/>
          </w:pgBorders>
          <w:cols w:space="708"/>
          <w:noEndnote/>
          <w:titlePg/>
          <w:rtlGutter/>
          <w:docGrid w:linePitch="299"/>
        </w:sectPr>
      </w:pPr>
      <w:r w:rsidRPr="003B6771">
        <w:rPr>
          <w:b/>
          <w:bCs/>
          <w:color w:val="FFFFFF"/>
          <w:lang w:eastAsia="en-US"/>
        </w:rPr>
        <w:fldChar w:fldCharType="begin"/>
      </w:r>
      <w:r w:rsidRPr="003B6771">
        <w:rPr>
          <w:b/>
          <w:bCs/>
          <w:color w:val="FFFFFF"/>
          <w:lang w:eastAsia="en-US"/>
        </w:rPr>
        <w:instrText xml:space="preserve"> SECTIONPAGES  </w:instrText>
      </w:r>
      <w:r w:rsidRPr="003B6771">
        <w:rPr>
          <w:b/>
          <w:bCs/>
          <w:color w:val="FFFFFF"/>
          <w:lang w:eastAsia="en-US"/>
        </w:rPr>
        <w:fldChar w:fldCharType="separate"/>
      </w:r>
      <w:r w:rsidR="003B6771">
        <w:rPr>
          <w:b/>
          <w:bCs/>
          <w:noProof/>
          <w:color w:val="FFFFFF"/>
          <w:lang w:eastAsia="en-US"/>
        </w:rPr>
        <w:t>3</w:t>
      </w:r>
      <w:r w:rsidRPr="003B6771">
        <w:rPr>
          <w:b/>
          <w:bCs/>
          <w:color w:val="FFFFFF"/>
          <w:lang w:eastAsia="en-US"/>
        </w:rPr>
        <w:fldChar w:fldCharType="end"/>
      </w:r>
    </w:p>
    <w:p w:rsidR="00C34F22" w:rsidRPr="003B6771" w:rsidRDefault="00C34F22" w:rsidP="002332F6">
      <w:pPr>
        <w:tabs>
          <w:tab w:val="left" w:pos="567"/>
        </w:tabs>
        <w:ind w:right="-1"/>
        <w:rPr>
          <w:lang w:eastAsia="en-US"/>
        </w:rPr>
        <w:sectPr w:rsidR="00C34F22" w:rsidRPr="003B6771" w:rsidSect="00053A45">
          <w:type w:val="continuous"/>
          <w:pgSz w:w="11907" w:h="16839" w:code="9"/>
          <w:pgMar w:top="680" w:right="567" w:bottom="680"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pPr>
    </w:p>
    <w:p w:rsidR="00C34F22" w:rsidRPr="003B6771" w:rsidRDefault="00C34F22" w:rsidP="002332F6">
      <w:pPr>
        <w:pStyle w:val="10"/>
      </w:pPr>
      <w:bookmarkStart w:id="0" w:name="_Toc390495242"/>
      <w:bookmarkStart w:id="1" w:name="_Toc390495245"/>
      <w:bookmarkStart w:id="2" w:name="_Ref455578288"/>
      <w:bookmarkStart w:id="3" w:name="_Toc456950047"/>
      <w:bookmarkEnd w:id="0"/>
      <w:bookmarkEnd w:id="1"/>
      <w:r w:rsidRPr="003B6771">
        <w:lastRenderedPageBreak/>
        <w:t>УКАЗАНИЯ ЗА ПОДГОТОВКА НА ДОКУМЕНТАЦИЯТА ЗА ОБЩЕСТВЕНА ПОРЪЧКА</w:t>
      </w:r>
      <w:bookmarkEnd w:id="2"/>
      <w:bookmarkEnd w:id="3"/>
    </w:p>
    <w:p w:rsidR="00C34F22" w:rsidRPr="003B6771" w:rsidRDefault="00C34F22" w:rsidP="002332F6">
      <w:pPr>
        <w:tabs>
          <w:tab w:val="left" w:pos="567"/>
        </w:tabs>
        <w:ind w:right="-1"/>
        <w:rPr>
          <w:lang w:eastAsia="en-US"/>
        </w:rPr>
      </w:pPr>
      <w:r w:rsidRPr="003B6771">
        <w:rPr>
          <w:b/>
          <w:bCs/>
          <w:u w:val="single"/>
        </w:rPr>
        <w:t>ДЕЛОВОДНА ИНФОРМАЦИЯ</w:t>
      </w:r>
    </w:p>
    <w:tbl>
      <w:tblPr>
        <w:tblW w:w="101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131"/>
      </w:tblGrid>
      <w:tr w:rsidR="00C34F22" w:rsidRPr="003B6771">
        <w:trPr>
          <w:trHeight w:val="375"/>
        </w:trPr>
        <w:tc>
          <w:tcPr>
            <w:tcW w:w="10131" w:type="dxa"/>
            <w:noWrap/>
            <w:vAlign w:val="bottom"/>
          </w:tcPr>
          <w:p w:rsidR="00C34F22" w:rsidRPr="003B6771" w:rsidRDefault="00C34F22" w:rsidP="001E4BD2">
            <w:pPr>
              <w:spacing w:line="120" w:lineRule="atLeast"/>
              <w:rPr>
                <w:b/>
                <w:bCs/>
              </w:rPr>
            </w:pPr>
            <w:r w:rsidRPr="003B6771">
              <w:rPr>
                <w:b/>
                <w:bCs/>
              </w:rPr>
              <w:t xml:space="preserve">Партида на Възложителя: </w:t>
            </w:r>
            <w:r w:rsidRPr="003B6771">
              <w:rPr>
                <w:b/>
                <w:bCs/>
                <w:color w:val="000000"/>
              </w:rPr>
              <w:t>00184</w:t>
            </w:r>
          </w:p>
        </w:tc>
      </w:tr>
      <w:tr w:rsidR="00C34F22" w:rsidRPr="003B6771">
        <w:trPr>
          <w:trHeight w:val="375"/>
        </w:trPr>
        <w:tc>
          <w:tcPr>
            <w:tcW w:w="10131" w:type="dxa"/>
            <w:noWrap/>
            <w:vAlign w:val="bottom"/>
          </w:tcPr>
          <w:p w:rsidR="00C34F22" w:rsidRPr="003B6771" w:rsidRDefault="00C34F22" w:rsidP="001E4BD2">
            <w:pPr>
              <w:spacing w:line="120" w:lineRule="atLeast"/>
              <w:rPr>
                <w:b/>
                <w:bCs/>
              </w:rPr>
            </w:pPr>
            <w:r w:rsidRPr="003B6771">
              <w:rPr>
                <w:b/>
                <w:bCs/>
              </w:rPr>
              <w:t>Поделение: Община Пещера</w:t>
            </w:r>
          </w:p>
        </w:tc>
      </w:tr>
      <w:tr w:rsidR="00C34F22" w:rsidRPr="003B6771">
        <w:trPr>
          <w:trHeight w:val="300"/>
        </w:trPr>
        <w:tc>
          <w:tcPr>
            <w:tcW w:w="10131" w:type="dxa"/>
            <w:noWrap/>
            <w:vAlign w:val="center"/>
          </w:tcPr>
          <w:p w:rsidR="00C34F22" w:rsidRPr="003B6771" w:rsidRDefault="00C34F22" w:rsidP="001E4BD2">
            <w:pPr>
              <w:spacing w:line="120" w:lineRule="atLeast"/>
              <w:rPr>
                <w:b/>
                <w:bCs/>
                <w:color w:val="000000"/>
              </w:rPr>
            </w:pPr>
            <w:r w:rsidRPr="003B6771">
              <w:rPr>
                <w:b/>
                <w:bCs/>
                <w:color w:val="000000"/>
              </w:rPr>
              <w:t xml:space="preserve">Коментари на Възложителя: </w:t>
            </w:r>
          </w:p>
          <w:p w:rsidR="00C34F22" w:rsidRPr="003B6771" w:rsidRDefault="00C34F22" w:rsidP="001E4BD2">
            <w:pPr>
              <w:spacing w:line="120" w:lineRule="atLeast"/>
              <w:rPr>
                <w:color w:val="000000"/>
              </w:rPr>
            </w:pPr>
            <w:r w:rsidRPr="003B6771">
              <w:rPr>
                <w:color w:val="000000"/>
              </w:rPr>
              <w:t>Обекта на настоящата Обществена поръчка</w:t>
            </w:r>
            <w:r w:rsidRPr="003B6771">
              <w:t xml:space="preserve"> се провежда, като </w:t>
            </w:r>
            <w:r w:rsidRPr="003B6771">
              <w:rPr>
                <w:b/>
                <w:bCs/>
              </w:rPr>
              <w:t>ПУБЛИЧНО СЪСТЕЗАНИЕ</w:t>
            </w:r>
            <w:r w:rsidRPr="003B6771">
              <w:t xml:space="preserve"> за възлагане на </w:t>
            </w:r>
            <w:r w:rsidRPr="003B6771">
              <w:rPr>
                <w:b/>
                <w:bCs/>
              </w:rPr>
              <w:t>СТРОИТЕЛСТВО</w:t>
            </w:r>
            <w:r w:rsidRPr="003B6771">
              <w:t xml:space="preserve"> по реда на </w:t>
            </w:r>
            <w:r w:rsidR="00084987" w:rsidRPr="003B6771">
              <w:rPr>
                <w:b/>
                <w:bCs/>
              </w:rPr>
              <w:t>ч</w:t>
            </w:r>
            <w:r w:rsidRPr="003B6771">
              <w:rPr>
                <w:b/>
                <w:bCs/>
              </w:rPr>
              <w:t>л. 18, ал.1, т.</w:t>
            </w:r>
            <w:r w:rsidRPr="003B6771">
              <w:rPr>
                <w:b/>
                <w:bCs/>
                <w:lang w:val="en-US"/>
              </w:rPr>
              <w:t>12</w:t>
            </w:r>
            <w:r w:rsidRPr="003B6771">
              <w:t xml:space="preserve"> във връзка с </w:t>
            </w:r>
            <w:r w:rsidR="00084987" w:rsidRPr="003B6771">
              <w:rPr>
                <w:b/>
                <w:bCs/>
              </w:rPr>
              <w:t>чл.20, ал.2, т.1, и ч</w:t>
            </w:r>
            <w:r w:rsidRPr="003B6771">
              <w:rPr>
                <w:b/>
                <w:bCs/>
              </w:rPr>
              <w:t>л.178, ал.1 от Закона за Обществени Поръчки - ЗОП</w:t>
            </w:r>
          </w:p>
          <w:p w:rsidR="00C34F22" w:rsidRPr="003B6771" w:rsidRDefault="00C34F22" w:rsidP="002059FB">
            <w:pPr>
              <w:spacing w:line="120" w:lineRule="atLeast"/>
              <w:rPr>
                <w:b/>
                <w:bCs/>
              </w:rPr>
            </w:pPr>
            <w:r w:rsidRPr="003B6771">
              <w:rPr>
                <w:color w:val="000000"/>
              </w:rPr>
              <w:t>Наименованието на съответните ДЕЙНОСТИ отразени в ТЕХНИЧЕСКИТЕ СПЕЦИФИКАЦИИ на Обществената поръчка, които съгласно ОБЩИЯ ТЕРМИНОЛОГИЧЕН РЕЧНИК, СВЪРЗАН С ОБЩЕСТВЕНИТЕ ПОРЪЧКИ и структурата на класификационната система попадат в обхвата на Основния CPV код определящ до ниво „Категория“ образуват най-висока прогнозна стойност и същите са основание за определяне на наименованието на Основния Предмета на обществената поръчка, а именно:</w:t>
            </w:r>
            <w:r w:rsidRPr="003B6771">
              <w:rPr>
                <w:b/>
                <w:bCs/>
                <w:color w:val="000000"/>
              </w:rPr>
              <w:t xml:space="preserve"> </w:t>
            </w:r>
            <w:r w:rsidRPr="003B6771">
              <w:rPr>
                <w:b/>
                <w:bCs/>
              </w:rPr>
              <w:t xml:space="preserve">„Специализирани строителни </w:t>
            </w:r>
            <w:r w:rsidR="001C013F" w:rsidRPr="003B6771">
              <w:rPr>
                <w:b/>
                <w:bCs/>
              </w:rPr>
              <w:t xml:space="preserve">и монтажни работи по укрепване </w:t>
            </w:r>
            <w:r w:rsidRPr="003B6771">
              <w:rPr>
                <w:b/>
                <w:bCs/>
              </w:rPr>
              <w:t>с 3 обособени позиции“</w:t>
            </w:r>
            <w:r w:rsidRPr="003B6771">
              <w:t>, а именно:</w:t>
            </w:r>
          </w:p>
          <w:p w:rsidR="00C34F22" w:rsidRPr="003B6771" w:rsidRDefault="00C34F22" w:rsidP="008A5CB4">
            <w:pPr>
              <w:numPr>
                <w:ilvl w:val="0"/>
                <w:numId w:val="31"/>
              </w:numPr>
              <w:ind w:left="351"/>
              <w:rPr>
                <w:lang w:eastAsia="en-US"/>
              </w:rPr>
            </w:pPr>
            <w:r w:rsidRPr="003B6771">
              <w:rPr>
                <w:b/>
                <w:bCs/>
                <w:lang w:eastAsia="en-US"/>
              </w:rPr>
              <w:t>ОБОСОБЕНА ПОЗИЦИЯ №1</w:t>
            </w:r>
            <w:r w:rsidRPr="003B6771">
              <w:rPr>
                <w:lang w:eastAsia="en-US"/>
              </w:rPr>
              <w:t xml:space="preserve"> – „Укрепване склонов участък при км 38+800 на общински път РAZ 1181 / Дорково-Костандово- лет. “Св. Константин“ - Пещера”;</w:t>
            </w:r>
          </w:p>
          <w:p w:rsidR="00C34F22" w:rsidRPr="003B6771" w:rsidRDefault="00C34F22" w:rsidP="008A5CB4">
            <w:pPr>
              <w:numPr>
                <w:ilvl w:val="0"/>
                <w:numId w:val="31"/>
              </w:numPr>
              <w:ind w:left="351"/>
              <w:rPr>
                <w:lang w:eastAsia="en-US"/>
              </w:rPr>
            </w:pPr>
            <w:r w:rsidRPr="003B6771">
              <w:rPr>
                <w:b/>
                <w:bCs/>
                <w:lang w:eastAsia="en-US"/>
              </w:rPr>
              <w:t>ОБОСОБЕНА ПОЗИЦИЯ №2</w:t>
            </w:r>
            <w:r w:rsidRPr="003B6771">
              <w:rPr>
                <w:lang w:eastAsia="en-US"/>
              </w:rPr>
              <w:t xml:space="preserve"> – „Укрепване склонов участък при км 27+500  на общински път РAZ 1181 / Дорково-Костандово- лет. “Св. Константин“ - Пещера”;</w:t>
            </w:r>
          </w:p>
          <w:p w:rsidR="00C34F22" w:rsidRPr="003B6771" w:rsidRDefault="00C34F22" w:rsidP="008A5CB4">
            <w:pPr>
              <w:numPr>
                <w:ilvl w:val="0"/>
                <w:numId w:val="31"/>
              </w:numPr>
              <w:ind w:left="351"/>
              <w:rPr>
                <w:lang w:eastAsia="en-US"/>
              </w:rPr>
            </w:pPr>
            <w:r w:rsidRPr="003B6771">
              <w:rPr>
                <w:b/>
                <w:bCs/>
                <w:lang w:eastAsia="en-US"/>
              </w:rPr>
              <w:t>ОБОСОБЕНА ПОЗИЦИЯ №3</w:t>
            </w:r>
            <w:r w:rsidRPr="003B6771">
              <w:rPr>
                <w:lang w:eastAsia="en-US"/>
              </w:rPr>
              <w:t xml:space="preserve"> – „Укрепване на склонов участък на общински път PAZ 1181 Дорково – Костандово – летовище „Свети Константин” – Пещера при кm 40+880“,гр. Пещера“</w:t>
            </w:r>
            <w:r w:rsidRPr="003B6771">
              <w:t xml:space="preserve"> </w:t>
            </w:r>
          </w:p>
        </w:tc>
      </w:tr>
    </w:tbl>
    <w:p w:rsidR="00C34F22" w:rsidRPr="003B6771" w:rsidRDefault="00C34F22" w:rsidP="002332F6">
      <w:pPr>
        <w:tabs>
          <w:tab w:val="left" w:pos="567"/>
        </w:tabs>
        <w:ind w:right="-1"/>
        <w:rPr>
          <w:lang w:eastAsia="en-US"/>
        </w:rPr>
      </w:pPr>
    </w:p>
    <w:p w:rsidR="00C34F22" w:rsidRPr="003B6771" w:rsidRDefault="00C34F22" w:rsidP="002332F6">
      <w:pPr>
        <w:pStyle w:val="20"/>
        <w:pageBreakBefore w:val="0"/>
        <w:rPr>
          <w:rFonts w:ascii="Times New Roman" w:hAnsi="Times New Roman" w:cs="Times New Roman"/>
          <w:lang w:eastAsia="en-US"/>
        </w:rPr>
      </w:pPr>
      <w:bookmarkStart w:id="4" w:name="_Toc456950048"/>
      <w:r w:rsidRPr="003B6771">
        <w:rPr>
          <w:rFonts w:ascii="Times New Roman" w:hAnsi="Times New Roman" w:cs="Times New Roman"/>
          <w:lang w:eastAsia="en-US"/>
        </w:rPr>
        <w:t>ВЪЗЛАГАЩ ОРГАН</w:t>
      </w:r>
      <w:bookmarkEnd w:id="4"/>
    </w:p>
    <w:p w:rsidR="00C34F22" w:rsidRPr="003B6771" w:rsidRDefault="00C34F22" w:rsidP="002332F6">
      <w:pPr>
        <w:tabs>
          <w:tab w:val="left" w:pos="567"/>
        </w:tabs>
        <w:ind w:right="-1"/>
        <w:rPr>
          <w:lang w:eastAsia="en-US"/>
        </w:rPr>
      </w:pPr>
    </w:p>
    <w:p w:rsidR="00C34F22" w:rsidRPr="003B6771" w:rsidRDefault="00C34F22" w:rsidP="002332F6">
      <w:pPr>
        <w:pStyle w:val="31"/>
        <w:rPr>
          <w:rFonts w:ascii="Times New Roman" w:hAnsi="Times New Roman" w:cs="Times New Roman"/>
        </w:rPr>
      </w:pPr>
      <w:bookmarkStart w:id="5" w:name="_Toc456950049"/>
      <w:r w:rsidRPr="003B6771">
        <w:rPr>
          <w:rFonts w:ascii="Times New Roman" w:hAnsi="Times New Roman" w:cs="Times New Roman"/>
        </w:rPr>
        <w:t>НАИМЕНОВАНИЕ И АДРЕСИ НА ВЪЗЛАГАЩИЯ ОРГАН - ВЪЗЛОЖИТЕЛЯ</w:t>
      </w:r>
      <w:bookmarkEnd w:id="5"/>
    </w:p>
    <w:p w:rsidR="00C34F22" w:rsidRPr="003B6771" w:rsidRDefault="00C34F22" w:rsidP="002332F6">
      <w:pPr>
        <w:pStyle w:val="40"/>
      </w:pPr>
      <w:bookmarkStart w:id="6" w:name="_Toc456950050"/>
      <w:r w:rsidRPr="003B6771">
        <w:rPr>
          <w:lang w:eastAsia="en-US"/>
        </w:rPr>
        <w:t>Възложител</w:t>
      </w:r>
      <w:bookmarkEnd w:id="6"/>
    </w:p>
    <w:p w:rsidR="00C34F22" w:rsidRPr="003B6771" w:rsidRDefault="00C34F22" w:rsidP="008A5CB4">
      <w:pPr>
        <w:numPr>
          <w:ilvl w:val="4"/>
          <w:numId w:val="28"/>
        </w:numPr>
        <w:rPr>
          <w:b/>
          <w:lang w:eastAsia="en-US"/>
        </w:rPr>
      </w:pPr>
      <w:r w:rsidRPr="003B6771">
        <w:rPr>
          <w:lang w:eastAsia="en-US"/>
        </w:rPr>
        <w:t xml:space="preserve">Възложител на настоящата обществена поръчка, е </w:t>
      </w:r>
      <w:r w:rsidRPr="003B6771">
        <w:rPr>
          <w:b/>
          <w:bCs/>
        </w:rPr>
        <w:t xml:space="preserve">Николай Йорданов Зайчев </w:t>
      </w:r>
      <w:r w:rsidRPr="003B6771">
        <w:rPr>
          <w:lang w:eastAsia="en-US"/>
        </w:rPr>
        <w:t xml:space="preserve">– </w:t>
      </w:r>
      <w:r w:rsidR="00A032C1" w:rsidRPr="003B6771">
        <w:rPr>
          <w:b/>
          <w:bCs/>
        </w:rPr>
        <w:t>кмет</w:t>
      </w:r>
      <w:r w:rsidRPr="003B6771">
        <w:rPr>
          <w:b/>
          <w:bCs/>
        </w:rPr>
        <w:t xml:space="preserve"> </w:t>
      </w:r>
      <w:r w:rsidRPr="003B6771">
        <w:rPr>
          <w:b/>
          <w:lang w:eastAsia="en-US"/>
        </w:rPr>
        <w:t xml:space="preserve">на </w:t>
      </w:r>
      <w:r w:rsidR="00A032C1" w:rsidRPr="003B6771">
        <w:rPr>
          <w:b/>
          <w:bCs/>
        </w:rPr>
        <w:t>о</w:t>
      </w:r>
      <w:r w:rsidRPr="003B6771">
        <w:rPr>
          <w:b/>
          <w:bCs/>
        </w:rPr>
        <w:t xml:space="preserve">бщина Пещера </w:t>
      </w:r>
    </w:p>
    <w:p w:rsidR="00C34F22" w:rsidRPr="003B6771" w:rsidRDefault="00C34F22" w:rsidP="002332F6">
      <w:pPr>
        <w:pStyle w:val="40"/>
      </w:pPr>
      <w:bookmarkStart w:id="7" w:name="_Toc456950051"/>
      <w:r w:rsidRPr="003B6771">
        <w:rPr>
          <w:lang w:eastAsia="en-US"/>
        </w:rPr>
        <w:t>Наименование и адрес</w:t>
      </w:r>
      <w:bookmarkEnd w:id="7"/>
    </w:p>
    <w:tbl>
      <w:tblPr>
        <w:tblW w:w="104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2876"/>
        <w:gridCol w:w="2268"/>
        <w:gridCol w:w="2693"/>
      </w:tblGrid>
      <w:tr w:rsidR="00C34F22" w:rsidRPr="003B6771">
        <w:tc>
          <w:tcPr>
            <w:tcW w:w="5457" w:type="dxa"/>
            <w:gridSpan w:val="2"/>
          </w:tcPr>
          <w:p w:rsidR="00C34F22" w:rsidRPr="003B6771" w:rsidRDefault="00C34F22" w:rsidP="002332F6">
            <w:pPr>
              <w:tabs>
                <w:tab w:val="left" w:pos="567"/>
              </w:tabs>
              <w:ind w:right="-1"/>
              <w:rPr>
                <w:lang w:eastAsia="en-US"/>
              </w:rPr>
            </w:pPr>
            <w:r w:rsidRPr="003B6771">
              <w:rPr>
                <w:lang w:eastAsia="en-US"/>
              </w:rPr>
              <w:t xml:space="preserve">Наименование и адреси: </w:t>
            </w:r>
            <w:r w:rsidR="00A032C1" w:rsidRPr="003B6771">
              <w:rPr>
                <w:b/>
                <w:bCs/>
              </w:rPr>
              <w:t>о</w:t>
            </w:r>
            <w:r w:rsidRPr="003B6771">
              <w:rPr>
                <w:b/>
                <w:bCs/>
              </w:rPr>
              <w:t xml:space="preserve">бщина Пещера </w:t>
            </w:r>
          </w:p>
        </w:tc>
        <w:tc>
          <w:tcPr>
            <w:tcW w:w="4961" w:type="dxa"/>
            <w:gridSpan w:val="2"/>
          </w:tcPr>
          <w:p w:rsidR="00C34F22" w:rsidRPr="003B6771" w:rsidRDefault="00C34F22" w:rsidP="002332F6">
            <w:pPr>
              <w:ind w:right="-1"/>
              <w:rPr>
                <w:b/>
                <w:bCs/>
                <w:lang w:eastAsia="en-US"/>
              </w:rPr>
            </w:pPr>
            <w:r w:rsidRPr="003B6771">
              <w:rPr>
                <w:lang w:eastAsia="en-US"/>
              </w:rPr>
              <w:t xml:space="preserve">Национален регистрационен номер:  </w:t>
            </w:r>
            <w:r w:rsidRPr="003B6771">
              <w:rPr>
                <w:b/>
                <w:bCs/>
                <w:lang w:eastAsia="en-US"/>
              </w:rPr>
              <w:t>000351750</w:t>
            </w:r>
          </w:p>
        </w:tc>
      </w:tr>
      <w:tr w:rsidR="00C34F22" w:rsidRPr="003B6771">
        <w:tc>
          <w:tcPr>
            <w:tcW w:w="10418" w:type="dxa"/>
            <w:gridSpan w:val="4"/>
          </w:tcPr>
          <w:p w:rsidR="00C34F22" w:rsidRPr="003B6771" w:rsidRDefault="00C34F22" w:rsidP="002332F6">
            <w:pPr>
              <w:ind w:right="-1"/>
              <w:rPr>
                <w:lang w:eastAsia="en-US"/>
              </w:rPr>
            </w:pPr>
            <w:r w:rsidRPr="003B6771">
              <w:rPr>
                <w:lang w:eastAsia="en-US"/>
              </w:rPr>
              <w:t xml:space="preserve">Пощенски адрес: </w:t>
            </w:r>
            <w:r w:rsidRPr="003B6771">
              <w:rPr>
                <w:b/>
                <w:bCs/>
              </w:rPr>
              <w:t>ул. „Дойранска епопея“ №17</w:t>
            </w:r>
          </w:p>
        </w:tc>
      </w:tr>
      <w:tr w:rsidR="00C34F22" w:rsidRPr="003B6771">
        <w:tc>
          <w:tcPr>
            <w:tcW w:w="2581" w:type="dxa"/>
          </w:tcPr>
          <w:p w:rsidR="00C34F22" w:rsidRPr="003B6771" w:rsidRDefault="00C34F22" w:rsidP="002332F6">
            <w:pPr>
              <w:tabs>
                <w:tab w:val="left" w:pos="567"/>
              </w:tabs>
              <w:ind w:right="-1"/>
              <w:rPr>
                <w:b/>
                <w:bCs/>
                <w:lang w:eastAsia="en-US"/>
              </w:rPr>
            </w:pPr>
            <w:r w:rsidRPr="003B6771">
              <w:rPr>
                <w:lang w:eastAsia="en-US"/>
              </w:rPr>
              <w:t xml:space="preserve">Град: </w:t>
            </w:r>
            <w:r w:rsidR="00A032C1" w:rsidRPr="003B6771">
              <w:rPr>
                <w:b/>
                <w:bCs/>
                <w:lang w:eastAsia="en-US"/>
              </w:rPr>
              <w:t>г</w:t>
            </w:r>
            <w:r w:rsidRPr="003B6771">
              <w:rPr>
                <w:b/>
                <w:bCs/>
                <w:lang w:eastAsia="en-US"/>
              </w:rPr>
              <w:t>р. Пещера</w:t>
            </w:r>
          </w:p>
        </w:tc>
        <w:tc>
          <w:tcPr>
            <w:tcW w:w="2876" w:type="dxa"/>
          </w:tcPr>
          <w:p w:rsidR="00C34F22" w:rsidRPr="003B6771" w:rsidRDefault="00C34F22" w:rsidP="002332F6">
            <w:pPr>
              <w:tabs>
                <w:tab w:val="left" w:pos="567"/>
              </w:tabs>
              <w:ind w:right="-1"/>
              <w:rPr>
                <w:b/>
                <w:bCs/>
                <w:lang w:eastAsia="en-US"/>
              </w:rPr>
            </w:pPr>
            <w:r w:rsidRPr="003B6771">
              <w:rPr>
                <w:lang w:eastAsia="en-US"/>
              </w:rPr>
              <w:t xml:space="preserve">Код: NUTS: </w:t>
            </w:r>
            <w:r w:rsidRPr="003B6771">
              <w:rPr>
                <w:b/>
                <w:bCs/>
                <w:lang w:eastAsia="en-US"/>
              </w:rPr>
              <w:t>BG423</w:t>
            </w:r>
          </w:p>
        </w:tc>
        <w:tc>
          <w:tcPr>
            <w:tcW w:w="2268" w:type="dxa"/>
          </w:tcPr>
          <w:p w:rsidR="00C34F22" w:rsidRPr="003B6771" w:rsidRDefault="00C34F22" w:rsidP="002332F6">
            <w:pPr>
              <w:tabs>
                <w:tab w:val="left" w:pos="567"/>
              </w:tabs>
              <w:ind w:right="-1"/>
              <w:rPr>
                <w:b/>
                <w:bCs/>
                <w:lang w:eastAsia="en-US"/>
              </w:rPr>
            </w:pPr>
            <w:r w:rsidRPr="003B6771">
              <w:rPr>
                <w:lang w:eastAsia="en-US"/>
              </w:rPr>
              <w:t xml:space="preserve">Пощенски код: </w:t>
            </w:r>
            <w:r w:rsidRPr="003B6771">
              <w:rPr>
                <w:b/>
                <w:bCs/>
                <w:lang w:eastAsia="en-US"/>
              </w:rPr>
              <w:t>4550</w:t>
            </w:r>
          </w:p>
        </w:tc>
        <w:tc>
          <w:tcPr>
            <w:tcW w:w="2693" w:type="dxa"/>
          </w:tcPr>
          <w:p w:rsidR="00C34F22" w:rsidRPr="003B6771" w:rsidRDefault="00C34F22" w:rsidP="002332F6">
            <w:pPr>
              <w:tabs>
                <w:tab w:val="left" w:pos="567"/>
              </w:tabs>
              <w:ind w:right="-1"/>
              <w:rPr>
                <w:b/>
                <w:bCs/>
                <w:lang w:eastAsia="en-US"/>
              </w:rPr>
            </w:pPr>
            <w:r w:rsidRPr="003B6771">
              <w:rPr>
                <w:lang w:eastAsia="en-US"/>
              </w:rPr>
              <w:t xml:space="preserve">Държава: </w:t>
            </w:r>
            <w:r w:rsidRPr="003B6771">
              <w:rPr>
                <w:b/>
                <w:bCs/>
                <w:lang w:eastAsia="en-US"/>
              </w:rPr>
              <w:t>България</w:t>
            </w:r>
          </w:p>
        </w:tc>
      </w:tr>
      <w:tr w:rsidR="00C34F22" w:rsidRPr="003B6771">
        <w:tc>
          <w:tcPr>
            <w:tcW w:w="5457" w:type="dxa"/>
            <w:gridSpan w:val="2"/>
          </w:tcPr>
          <w:p w:rsidR="00C34F22" w:rsidRPr="003B6771" w:rsidRDefault="00C34F22" w:rsidP="002332F6">
            <w:pPr>
              <w:tabs>
                <w:tab w:val="left" w:pos="567"/>
              </w:tabs>
              <w:ind w:right="-1"/>
              <w:rPr>
                <w:lang w:eastAsia="en-US"/>
              </w:rPr>
            </w:pPr>
            <w:r w:rsidRPr="003B6771">
              <w:rPr>
                <w:lang w:eastAsia="en-US"/>
              </w:rPr>
              <w:t xml:space="preserve">Лице за контакт: </w:t>
            </w:r>
            <w:r w:rsidRPr="003B6771">
              <w:rPr>
                <w:b/>
                <w:bCs/>
              </w:rPr>
              <w:t>Веселин Джелатов</w:t>
            </w:r>
          </w:p>
        </w:tc>
        <w:tc>
          <w:tcPr>
            <w:tcW w:w="4961" w:type="dxa"/>
            <w:gridSpan w:val="2"/>
          </w:tcPr>
          <w:p w:rsidR="00C34F22" w:rsidRPr="003B6771" w:rsidRDefault="00C34F22" w:rsidP="00F8643C">
            <w:pPr>
              <w:tabs>
                <w:tab w:val="left" w:pos="567"/>
              </w:tabs>
              <w:ind w:right="-1"/>
              <w:rPr>
                <w:lang w:eastAsia="en-US"/>
              </w:rPr>
            </w:pPr>
            <w:r w:rsidRPr="003B6771">
              <w:rPr>
                <w:lang w:eastAsia="en-US"/>
              </w:rPr>
              <w:t xml:space="preserve">Телефон:  </w:t>
            </w:r>
            <w:r w:rsidRPr="003B6771">
              <w:rPr>
                <w:b/>
                <w:bCs/>
              </w:rPr>
              <w:t>00359 878557443</w:t>
            </w:r>
          </w:p>
        </w:tc>
      </w:tr>
      <w:tr w:rsidR="00C34F22" w:rsidRPr="003B6771">
        <w:tc>
          <w:tcPr>
            <w:tcW w:w="5457" w:type="dxa"/>
            <w:gridSpan w:val="2"/>
          </w:tcPr>
          <w:p w:rsidR="00C34F22" w:rsidRPr="003B6771" w:rsidRDefault="00C34F22" w:rsidP="002332F6">
            <w:pPr>
              <w:tabs>
                <w:tab w:val="left" w:pos="567"/>
              </w:tabs>
              <w:ind w:right="-1"/>
              <w:rPr>
                <w:lang w:eastAsia="en-US"/>
              </w:rPr>
            </w:pPr>
            <w:r w:rsidRPr="003B6771">
              <w:rPr>
                <w:lang w:eastAsia="en-US"/>
              </w:rPr>
              <w:t xml:space="preserve">Електронна поща:  </w:t>
            </w:r>
            <w:hyperlink r:id="rId12" w:history="1">
              <w:r w:rsidRPr="003B6771">
                <w:rPr>
                  <w:rStyle w:val="ae"/>
                  <w:b/>
                  <w:bCs/>
                  <w:sz w:val="22"/>
                  <w:szCs w:val="22"/>
                </w:rPr>
                <w:t>efspop@outlook.com</w:t>
              </w:r>
            </w:hyperlink>
          </w:p>
        </w:tc>
        <w:tc>
          <w:tcPr>
            <w:tcW w:w="4961" w:type="dxa"/>
            <w:gridSpan w:val="2"/>
          </w:tcPr>
          <w:p w:rsidR="00C34F22" w:rsidRPr="003B6771" w:rsidRDefault="00C34F22" w:rsidP="00F8643C">
            <w:pPr>
              <w:tabs>
                <w:tab w:val="left" w:pos="567"/>
              </w:tabs>
              <w:ind w:right="-1"/>
              <w:rPr>
                <w:lang w:eastAsia="en-US"/>
              </w:rPr>
            </w:pPr>
            <w:r w:rsidRPr="003B6771">
              <w:rPr>
                <w:lang w:eastAsia="en-US"/>
              </w:rPr>
              <w:t xml:space="preserve">Факс:  </w:t>
            </w:r>
            <w:r w:rsidRPr="003B6771">
              <w:rPr>
                <w:b/>
                <w:bCs/>
              </w:rPr>
              <w:t>00359 35064165</w:t>
            </w:r>
          </w:p>
        </w:tc>
      </w:tr>
      <w:tr w:rsidR="00C34F22" w:rsidRPr="003B6771">
        <w:tc>
          <w:tcPr>
            <w:tcW w:w="10418" w:type="dxa"/>
            <w:gridSpan w:val="4"/>
          </w:tcPr>
          <w:p w:rsidR="00C34F22" w:rsidRPr="003B6771" w:rsidRDefault="00C34F22" w:rsidP="002332F6">
            <w:pPr>
              <w:tabs>
                <w:tab w:val="left" w:pos="567"/>
              </w:tabs>
              <w:ind w:right="-1"/>
              <w:rPr>
                <w:lang w:eastAsia="en-US"/>
              </w:rPr>
            </w:pPr>
            <w:r w:rsidRPr="003B6771">
              <w:rPr>
                <w:lang w:eastAsia="en-US"/>
              </w:rPr>
              <w:t>Интернет адрес/и</w:t>
            </w:r>
          </w:p>
          <w:p w:rsidR="00C34F22" w:rsidRPr="003B6771" w:rsidRDefault="00C34F22" w:rsidP="002332F6">
            <w:pPr>
              <w:tabs>
                <w:tab w:val="left" w:pos="567"/>
              </w:tabs>
              <w:ind w:right="-1"/>
              <w:rPr>
                <w:lang w:eastAsia="en-US"/>
              </w:rPr>
            </w:pPr>
            <w:r w:rsidRPr="003B6771">
              <w:rPr>
                <w:lang w:eastAsia="en-US"/>
              </w:rPr>
              <w:lastRenderedPageBreak/>
              <w:t xml:space="preserve">Основен адрес (URL):  </w:t>
            </w:r>
            <w:hyperlink r:id="rId13" w:history="1">
              <w:r w:rsidRPr="003B6771">
                <w:rPr>
                  <w:rStyle w:val="ae"/>
                  <w:b/>
                  <w:bCs/>
                  <w:sz w:val="22"/>
                  <w:szCs w:val="22"/>
                </w:rPr>
                <w:t>http://www.peshtera.bg</w:t>
              </w:r>
            </w:hyperlink>
          </w:p>
          <w:p w:rsidR="00C34F22" w:rsidRPr="003B6771" w:rsidRDefault="00C34F22" w:rsidP="002332F6">
            <w:pPr>
              <w:tabs>
                <w:tab w:val="left" w:pos="567"/>
              </w:tabs>
              <w:ind w:right="-1"/>
              <w:rPr>
                <w:lang w:eastAsia="en-US"/>
              </w:rPr>
            </w:pPr>
            <w:r w:rsidRPr="003B6771">
              <w:rPr>
                <w:lang w:eastAsia="en-US"/>
              </w:rPr>
              <w:t xml:space="preserve">Адрес на профила на купувача (URL):  </w:t>
            </w:r>
            <w:hyperlink r:id="rId14" w:history="1">
              <w:r w:rsidRPr="003B6771">
                <w:rPr>
                  <w:rStyle w:val="ae"/>
                  <w:b/>
                  <w:bCs/>
                  <w:sz w:val="22"/>
                  <w:szCs w:val="22"/>
                </w:rPr>
                <w:t>http://op.peshtera.bg</w:t>
              </w:r>
            </w:hyperlink>
          </w:p>
        </w:tc>
      </w:tr>
    </w:tbl>
    <w:p w:rsidR="00C34F22" w:rsidRPr="003B6771" w:rsidRDefault="00C34F22" w:rsidP="002332F6">
      <w:pPr>
        <w:tabs>
          <w:tab w:val="left" w:pos="567"/>
        </w:tabs>
        <w:ind w:right="-1"/>
        <w:rPr>
          <w:lang w:eastAsia="en-US"/>
        </w:rPr>
      </w:pPr>
    </w:p>
    <w:p w:rsidR="00C34F22" w:rsidRPr="003B6771" w:rsidRDefault="00C34F22" w:rsidP="002332F6">
      <w:pPr>
        <w:pStyle w:val="31"/>
        <w:rPr>
          <w:rFonts w:ascii="Times New Roman" w:hAnsi="Times New Roman" w:cs="Times New Roman"/>
        </w:rPr>
      </w:pPr>
      <w:bookmarkStart w:id="8" w:name="_Toc456950052"/>
      <w:r w:rsidRPr="003B6771">
        <w:rPr>
          <w:rFonts w:ascii="Times New Roman" w:hAnsi="Times New Roman" w:cs="Times New Roman"/>
        </w:rPr>
        <w:t>СЪВМЕСТНО ВЪЗЛАГАНЕ</w:t>
      </w:r>
      <w:bookmarkEnd w:id="8"/>
    </w:p>
    <w:p w:rsidR="00C34F22" w:rsidRPr="003B6771" w:rsidRDefault="00C34F22" w:rsidP="002332F6">
      <w:pPr>
        <w:pStyle w:val="40"/>
      </w:pPr>
      <w:bookmarkStart w:id="9" w:name="_Toc456950053"/>
      <w:r w:rsidRPr="003B6771">
        <w:rPr>
          <w:lang w:eastAsia="en-US"/>
        </w:rPr>
        <w:t>Не се предвижда съвместно възлагане</w:t>
      </w:r>
      <w:bookmarkEnd w:id="9"/>
    </w:p>
    <w:p w:rsidR="00C34F22" w:rsidRPr="003B6771" w:rsidRDefault="00C34F22" w:rsidP="002332F6">
      <w:pPr>
        <w:pStyle w:val="40"/>
        <w:rPr>
          <w:lang w:eastAsia="en-US"/>
        </w:rPr>
      </w:pPr>
      <w:bookmarkStart w:id="10" w:name="_Toc456950054"/>
      <w:r w:rsidRPr="003B6771">
        <w:t>Поръчката не се възлага от централен орган за покупка</w:t>
      </w:r>
      <w:bookmarkEnd w:id="10"/>
    </w:p>
    <w:p w:rsidR="00C34F22" w:rsidRPr="003B6771" w:rsidRDefault="00C34F22" w:rsidP="002332F6">
      <w:pPr>
        <w:pStyle w:val="31"/>
        <w:rPr>
          <w:rFonts w:ascii="Times New Roman" w:hAnsi="Times New Roman" w:cs="Times New Roman"/>
        </w:rPr>
      </w:pPr>
      <w:bookmarkStart w:id="11" w:name="_Toc456950055"/>
      <w:r w:rsidRPr="003B6771">
        <w:rPr>
          <w:rFonts w:ascii="Times New Roman" w:hAnsi="Times New Roman" w:cs="Times New Roman"/>
        </w:rPr>
        <w:t>КОМУНИКАЦИЯ</w:t>
      </w:r>
      <w:bookmarkEnd w:id="11"/>
    </w:p>
    <w:p w:rsidR="00C34F22" w:rsidRPr="003B6771" w:rsidRDefault="00C34F22" w:rsidP="002332F6">
      <w:pPr>
        <w:pStyle w:val="40"/>
      </w:pPr>
      <w:bookmarkStart w:id="12" w:name="_Toc456950056"/>
      <w:r w:rsidRPr="003B6771">
        <w:rPr>
          <w:lang w:eastAsia="en-US"/>
        </w:rPr>
        <w:t xml:space="preserve">Документация за обществената поръчка е достъпна за неограничен и пълен пряк безплатен достъп на: (URL): </w:t>
      </w:r>
      <w:hyperlink r:id="rId15" w:history="1">
        <w:r w:rsidRPr="003B6771">
          <w:rPr>
            <w:rStyle w:val="ae"/>
            <w:b/>
            <w:bCs/>
            <w:sz w:val="22"/>
            <w:szCs w:val="22"/>
          </w:rPr>
          <w:t>http://op.peshtera.bg</w:t>
        </w:r>
        <w:bookmarkEnd w:id="12"/>
      </w:hyperlink>
      <w:r w:rsidRPr="003B6771">
        <w:rPr>
          <w:b/>
          <w:bCs/>
        </w:rPr>
        <w:t xml:space="preserve"> </w:t>
      </w:r>
    </w:p>
    <w:p w:rsidR="00C34F22" w:rsidRPr="003B6771" w:rsidRDefault="00C34F22" w:rsidP="002332F6">
      <w:pPr>
        <w:pStyle w:val="40"/>
        <w:rPr>
          <w:lang w:eastAsia="en-US"/>
        </w:rPr>
      </w:pPr>
      <w:bookmarkStart w:id="13" w:name="_Toc456950057"/>
      <w:r w:rsidRPr="003B6771">
        <w:t>Не се предвижда Достъпа до документацията за обществена поръчка да е ограничен.</w:t>
      </w:r>
      <w:bookmarkEnd w:id="13"/>
    </w:p>
    <w:p w:rsidR="00C34F22" w:rsidRPr="003B6771" w:rsidRDefault="00C34F22" w:rsidP="002332F6">
      <w:pPr>
        <w:pStyle w:val="31"/>
        <w:rPr>
          <w:rFonts w:ascii="Times New Roman" w:hAnsi="Times New Roman" w:cs="Times New Roman"/>
        </w:rPr>
      </w:pPr>
      <w:bookmarkStart w:id="14" w:name="_Toc456950058"/>
      <w:r w:rsidRPr="003B6771">
        <w:rPr>
          <w:rFonts w:ascii="Times New Roman" w:hAnsi="Times New Roman" w:cs="Times New Roman"/>
        </w:rPr>
        <w:t>ВИД НА ВЪЗЛАГАЩИЯ ОРГАН</w:t>
      </w:r>
      <w:bookmarkEnd w:id="14"/>
    </w:p>
    <w:p w:rsidR="00C34F22" w:rsidRPr="003B6771" w:rsidRDefault="00C34F22" w:rsidP="002332F6">
      <w:pPr>
        <w:pStyle w:val="40"/>
        <w:rPr>
          <w:lang w:eastAsia="en-US"/>
        </w:rPr>
      </w:pPr>
      <w:bookmarkStart w:id="15" w:name="_Toc456950059"/>
      <w:r w:rsidRPr="003B6771">
        <w:t>Регионален или местен орган</w:t>
      </w:r>
      <w:bookmarkEnd w:id="15"/>
    </w:p>
    <w:p w:rsidR="00C34F22" w:rsidRPr="003B6771" w:rsidRDefault="00C34F22" w:rsidP="002332F6">
      <w:pPr>
        <w:pStyle w:val="31"/>
        <w:rPr>
          <w:rFonts w:ascii="Times New Roman" w:hAnsi="Times New Roman" w:cs="Times New Roman"/>
        </w:rPr>
      </w:pPr>
      <w:bookmarkStart w:id="16" w:name="_Toc456950060"/>
      <w:r w:rsidRPr="003B6771">
        <w:rPr>
          <w:rFonts w:ascii="Times New Roman" w:hAnsi="Times New Roman" w:cs="Times New Roman"/>
        </w:rPr>
        <w:t>ОСНОВНА ДЕЙНОСТ</w:t>
      </w:r>
      <w:bookmarkEnd w:id="16"/>
    </w:p>
    <w:p w:rsidR="00C34F22" w:rsidRPr="003B6771" w:rsidRDefault="00C34F22" w:rsidP="00686043">
      <w:pPr>
        <w:pStyle w:val="40"/>
        <w:rPr>
          <w:lang w:eastAsia="en-US"/>
        </w:rPr>
      </w:pPr>
      <w:bookmarkStart w:id="17" w:name="_Toc456950061"/>
      <w:r w:rsidRPr="003B6771">
        <w:t>Общи обществени услуги</w:t>
      </w:r>
      <w:bookmarkEnd w:id="17"/>
    </w:p>
    <w:p w:rsidR="00C34F22" w:rsidRPr="003B6771" w:rsidRDefault="00C34F22" w:rsidP="002332F6">
      <w:pPr>
        <w:pStyle w:val="20"/>
        <w:pageBreakBefore w:val="0"/>
        <w:rPr>
          <w:rFonts w:ascii="Times New Roman" w:hAnsi="Times New Roman" w:cs="Times New Roman"/>
          <w:lang w:eastAsia="en-US"/>
        </w:rPr>
      </w:pPr>
      <w:bookmarkStart w:id="18" w:name="_Toc456950062"/>
      <w:r w:rsidRPr="003B6771">
        <w:rPr>
          <w:rFonts w:ascii="Times New Roman" w:hAnsi="Times New Roman" w:cs="Times New Roman"/>
          <w:lang w:eastAsia="en-US"/>
        </w:rPr>
        <w:t>ПРЕДМЕТ</w:t>
      </w:r>
      <w:bookmarkEnd w:id="18"/>
    </w:p>
    <w:p w:rsidR="00C34F22" w:rsidRPr="003B6771" w:rsidRDefault="00C34F22" w:rsidP="002332F6">
      <w:pPr>
        <w:pStyle w:val="Ves-1"/>
      </w:pPr>
    </w:p>
    <w:p w:rsidR="00C34F22" w:rsidRPr="003B6771" w:rsidRDefault="00C34F22" w:rsidP="002332F6">
      <w:pPr>
        <w:pStyle w:val="31"/>
        <w:rPr>
          <w:rFonts w:ascii="Times New Roman" w:hAnsi="Times New Roman" w:cs="Times New Roman"/>
        </w:rPr>
      </w:pPr>
      <w:bookmarkStart w:id="19" w:name="_Toc456950063"/>
      <w:r w:rsidRPr="003B6771">
        <w:rPr>
          <w:rFonts w:ascii="Times New Roman" w:hAnsi="Times New Roman" w:cs="Times New Roman"/>
        </w:rPr>
        <w:t>ОБХВАТ НА ОБЩЕСТВЕНАТА ПОРЪЧКА</w:t>
      </w:r>
      <w:bookmarkEnd w:id="19"/>
    </w:p>
    <w:p w:rsidR="00C34F22" w:rsidRPr="003B6771" w:rsidRDefault="00C34F22" w:rsidP="002332F6">
      <w:pPr>
        <w:pStyle w:val="40"/>
        <w:rPr>
          <w:b/>
          <w:bCs/>
          <w:u w:val="single"/>
        </w:rPr>
      </w:pPr>
      <w:bookmarkStart w:id="20" w:name="_Toc456950064"/>
      <w:r w:rsidRPr="003B6771">
        <w:rPr>
          <w:b/>
          <w:bCs/>
          <w:u w:val="single"/>
        </w:rPr>
        <w:t>НАИМЕНОВАНИЕ:</w:t>
      </w:r>
      <w:bookmarkEnd w:id="20"/>
      <w:r w:rsidRPr="003B6771">
        <w:rPr>
          <w:b/>
          <w:bCs/>
          <w:u w:val="single"/>
        </w:rPr>
        <w:t xml:space="preserve"> </w:t>
      </w:r>
    </w:p>
    <w:p w:rsidR="00C34F22" w:rsidRPr="003B6771" w:rsidRDefault="00C34F22" w:rsidP="008A5CB4">
      <w:pPr>
        <w:numPr>
          <w:ilvl w:val="4"/>
          <w:numId w:val="28"/>
        </w:numPr>
      </w:pPr>
      <w:r w:rsidRPr="003B6771">
        <w:rPr>
          <w:b/>
          <w:bCs/>
        </w:rPr>
        <w:t>„Специализирани строителни и монтажни работи по укрепване  с 3 обособени позиции“</w:t>
      </w:r>
    </w:p>
    <w:p w:rsidR="00C34F22" w:rsidRPr="003B6771" w:rsidRDefault="00C34F22" w:rsidP="002332F6">
      <w:pPr>
        <w:pStyle w:val="40"/>
        <w:rPr>
          <w:b/>
          <w:bCs/>
          <w:u w:val="single"/>
        </w:rPr>
      </w:pPr>
      <w:bookmarkStart w:id="21" w:name="_Toc456950065"/>
      <w:r w:rsidRPr="003B6771">
        <w:rPr>
          <w:b/>
          <w:bCs/>
          <w:u w:val="single"/>
        </w:rPr>
        <w:t>ОСНОВЕН CPV КОД:</w:t>
      </w:r>
      <w:bookmarkEnd w:id="21"/>
      <w:r w:rsidRPr="003B6771">
        <w:rPr>
          <w:b/>
          <w:bCs/>
          <w:u w:val="single"/>
        </w:rPr>
        <w:t xml:space="preserve"> </w:t>
      </w:r>
    </w:p>
    <w:p w:rsidR="00C34F22" w:rsidRPr="003B6771" w:rsidRDefault="00C34F22" w:rsidP="008A5CB4">
      <w:pPr>
        <w:numPr>
          <w:ilvl w:val="4"/>
          <w:numId w:val="28"/>
        </w:numPr>
      </w:pPr>
      <w:r w:rsidRPr="003B6771">
        <w:t>45262211-3 - Специализирани строителни и монтажни работи по укрепване чрез пилоти; 45262211-3 - Специализирани строителни и монтажни работи по укрепване чрез пилоти; 45262000-1 - Други специализирани строителни и монтажни работи, без покривни работи;</w:t>
      </w:r>
    </w:p>
    <w:p w:rsidR="00C34F22" w:rsidRPr="003B6771" w:rsidRDefault="00C34F22" w:rsidP="002332F6">
      <w:pPr>
        <w:pStyle w:val="40"/>
        <w:rPr>
          <w:b/>
          <w:bCs/>
          <w:u w:val="single"/>
        </w:rPr>
      </w:pPr>
      <w:bookmarkStart w:id="22" w:name="_Toc456950066"/>
      <w:r w:rsidRPr="003B6771">
        <w:rPr>
          <w:b/>
          <w:bCs/>
          <w:u w:val="single"/>
        </w:rPr>
        <w:t>ВИД НА ПОРЪЧКА:</w:t>
      </w:r>
      <w:bookmarkEnd w:id="22"/>
      <w:r w:rsidRPr="003B6771">
        <w:rPr>
          <w:b/>
          <w:bCs/>
          <w:u w:val="single"/>
        </w:rPr>
        <w:t xml:space="preserve"> </w:t>
      </w:r>
    </w:p>
    <w:p w:rsidR="00C34F22" w:rsidRPr="003B6771" w:rsidRDefault="00C34F22" w:rsidP="008A5CB4">
      <w:pPr>
        <w:numPr>
          <w:ilvl w:val="4"/>
          <w:numId w:val="28"/>
        </w:numPr>
      </w:pPr>
      <w:r w:rsidRPr="003B6771">
        <w:t>Строителство</w:t>
      </w:r>
    </w:p>
    <w:p w:rsidR="00C34F22" w:rsidRPr="003B6771" w:rsidRDefault="00C34F22" w:rsidP="002332F6">
      <w:pPr>
        <w:pStyle w:val="40"/>
        <w:rPr>
          <w:b/>
          <w:bCs/>
          <w:u w:val="single"/>
        </w:rPr>
      </w:pPr>
      <w:bookmarkStart w:id="23" w:name="_Toc456950067"/>
      <w:r w:rsidRPr="003B6771">
        <w:rPr>
          <w:b/>
          <w:bCs/>
          <w:u w:val="single"/>
        </w:rPr>
        <w:t>КРАТКО ОПИСАНИЕ:</w:t>
      </w:r>
      <w:bookmarkEnd w:id="23"/>
      <w:r w:rsidRPr="003B6771">
        <w:rPr>
          <w:b/>
          <w:bCs/>
          <w:u w:val="single"/>
        </w:rPr>
        <w:t xml:space="preserve"> </w:t>
      </w:r>
    </w:p>
    <w:p w:rsidR="00C34F22" w:rsidRPr="003B6771" w:rsidRDefault="00C34F22" w:rsidP="008A5CB4">
      <w:pPr>
        <w:numPr>
          <w:ilvl w:val="4"/>
          <w:numId w:val="28"/>
        </w:numPr>
      </w:pPr>
      <w:r w:rsidRPr="003B6771">
        <w:t xml:space="preserve">Предмета на обществената поръчка Обхваща изпълнението на следните дейности по обособени позиции, а именно: </w:t>
      </w:r>
    </w:p>
    <w:p w:rsidR="00C34F22" w:rsidRPr="003B6771" w:rsidRDefault="00C34F22" w:rsidP="008A5CB4">
      <w:pPr>
        <w:numPr>
          <w:ilvl w:val="5"/>
          <w:numId w:val="28"/>
        </w:numPr>
      </w:pPr>
      <w:r w:rsidRPr="003B6771">
        <w:t xml:space="preserve">За </w:t>
      </w:r>
      <w:r w:rsidRPr="003B6771">
        <w:rPr>
          <w:b/>
          <w:bCs/>
        </w:rPr>
        <w:t>ОБОСОБЕНА ПОЗИЦИЯ №1</w:t>
      </w:r>
      <w:r w:rsidRPr="003B6771">
        <w:t>: Обектът е І-ва категория, съгласно чл.137, ал.1, т.1, буква „ж“ от ЗУТ и чл.2, ал.7 от Наре</w:t>
      </w:r>
      <w:r w:rsidR="002E11DA" w:rsidRPr="003B6771">
        <w:t>дба №1 от 30.07.2003 г. на МРРБ</w:t>
      </w:r>
      <w:r w:rsidRPr="003B6771">
        <w:t xml:space="preserve"> </w:t>
      </w:r>
      <w:r w:rsidR="002E11DA" w:rsidRPr="003B6771">
        <w:t>и</w:t>
      </w:r>
      <w:r w:rsidRPr="003B6771">
        <w:t xml:space="preserve"> ще се </w:t>
      </w:r>
      <w:r w:rsidR="002E11DA" w:rsidRPr="003B6771">
        <w:t>изпълнява чрез</w:t>
      </w:r>
      <w:r w:rsidRPr="003B6771">
        <w:rPr>
          <w:b/>
          <w:bCs/>
        </w:rPr>
        <w:t xml:space="preserve"> Специализирани строителни и монтажни работи по укрепване</w:t>
      </w:r>
      <w:r w:rsidRPr="003B6771">
        <w:t xml:space="preserve">, а именно:  </w:t>
      </w:r>
    </w:p>
    <w:p w:rsidR="00C34F22" w:rsidRPr="003B6771" w:rsidRDefault="00C34F22" w:rsidP="008A5CB4">
      <w:pPr>
        <w:numPr>
          <w:ilvl w:val="6"/>
          <w:numId w:val="28"/>
        </w:numPr>
      </w:pPr>
      <w:r w:rsidRPr="003B6771">
        <w:rPr>
          <w:b/>
          <w:bCs/>
        </w:rPr>
        <w:t>Укрепителна конструкция</w:t>
      </w:r>
      <w:r w:rsidRPr="003B6771">
        <w:t xml:space="preserve"> – Пилотно анкерната система се състои от IBO с диаметър Ф150 мм. и анкери R32-210kN.Общата дължина на силово-укрепителната конструкция  е 14 м. За обединяване на пилотно–анкерната система ще се изгради стоманобетонна стена с височина 2,50 и широчина 0,30 м..</w:t>
      </w:r>
    </w:p>
    <w:p w:rsidR="00C34F22" w:rsidRPr="003B6771" w:rsidRDefault="00C34F22" w:rsidP="008A5CB4">
      <w:pPr>
        <w:numPr>
          <w:ilvl w:val="7"/>
          <w:numId w:val="28"/>
        </w:numPr>
      </w:pPr>
      <w:r w:rsidRPr="003B6771">
        <w:t>Секция 1 - Дължина на секцията - 7,00м. В нея се изпълняват 14 броя IBO пилоти с диаметър Ф150 мм. и единична дължина 6,00 м. В пилотите ще бъде спусната стоманена тръба Ф105/7 мм.,която ще бъде с дължина 8,00 м. Тръбата ще навлиза в стоманобетонната стена 2,00 м.,като по този начин ще се осигури качествена връзка между двата елемента –пилот и стена. Анкерите са тип  R32-210kN. с единична дължина 16,00 м. В секцията ще се изпълняват 12 броя анкери</w:t>
      </w:r>
    </w:p>
    <w:p w:rsidR="00C34F22" w:rsidRPr="003B6771" w:rsidRDefault="00C34F22" w:rsidP="008A5CB4">
      <w:pPr>
        <w:numPr>
          <w:ilvl w:val="7"/>
          <w:numId w:val="28"/>
        </w:numPr>
      </w:pPr>
      <w:r w:rsidRPr="003B6771">
        <w:lastRenderedPageBreak/>
        <w:t>-Секция 2 - Дължина на секцията - 7,00м. В нея се изпълняват 14 броя IBO пилоти с диаметър Ф150 мм. и единична дължина 5,00 м. В пилотите ще бъде спусната стоманена тръба Ф105/7 мм.,която ще бъде с дължина 8,00 м. Тръбата ще навлиза в стоманобетонната стена 2,00 м.,като по този начин ще се осигури качествена връзка между двата елемента –пилот и стена. Анкерите са тип  R32-210kN. С единична дължина 16,00 м. В секцията ще се изпълняват 11 броя анкери</w:t>
      </w:r>
    </w:p>
    <w:p w:rsidR="00C34F22" w:rsidRPr="003B6771" w:rsidRDefault="00C34F22" w:rsidP="008A5CB4">
      <w:pPr>
        <w:numPr>
          <w:ilvl w:val="6"/>
          <w:numId w:val="28"/>
        </w:numPr>
      </w:pPr>
      <w:r w:rsidRPr="003B6771">
        <w:rPr>
          <w:b/>
          <w:bCs/>
        </w:rPr>
        <w:t>Дренажни съоръжения</w:t>
      </w:r>
      <w:r w:rsidRPr="003B6771">
        <w:t xml:space="preserve"> - За  отвеждане на подземните води се предвижда изграждане на подокопен дренаж зад новата стоманобетонна стена. Той има за цел да отведе водите от масива и да не допусне преовлажняване зад стената и повишаване на натиска . Дренажа ще бъде с дължина 180 м. и ще бъде заустенв съществуващ водосток. Ще бъде изграден от дренажна тръба Ф110,обвита в геотекстил и ще бъде засипан с дренажен материал . Параметрите на дренаж са показани в техническия проект / графично приложение №1 и №2 –ситуация и напречен профил /</w:t>
      </w:r>
    </w:p>
    <w:p w:rsidR="00C34F22" w:rsidRPr="003B6771" w:rsidRDefault="00C34F22" w:rsidP="008A5CB4">
      <w:pPr>
        <w:numPr>
          <w:ilvl w:val="6"/>
          <w:numId w:val="28"/>
        </w:numPr>
      </w:pPr>
      <w:r w:rsidRPr="003B6771">
        <w:rPr>
          <w:b/>
          <w:bCs/>
        </w:rPr>
        <w:t>Пътна част</w:t>
      </w:r>
      <w:r w:rsidRPr="003B6771">
        <w:t xml:space="preserve"> – Участъкът предвиден за ремонт  Укрепване склонов участък на общински път РAZ 1181 Дорково-Костандово- лет. “Св.Константин“-Пещера при км 37+800, град Пещера, област Пазарджик ” е с дължина 20,00 м. Теренът е планински с големи надлъжни и напречни наклони. В участъка не попадът хоризонтални криви.Пътната конструкция е деформиране от повърхностни свличания на насипната част на пътя</w:t>
      </w:r>
      <w:r w:rsidRPr="003B6771">
        <w:rPr>
          <w:sz w:val="24"/>
          <w:szCs w:val="24"/>
        </w:rPr>
        <w:t>.</w:t>
      </w:r>
    </w:p>
    <w:p w:rsidR="00C34F22" w:rsidRPr="003B6771" w:rsidRDefault="00C34F22" w:rsidP="008A5CB4">
      <w:pPr>
        <w:numPr>
          <w:ilvl w:val="6"/>
          <w:numId w:val="28"/>
        </w:numPr>
      </w:pPr>
      <w:r w:rsidRPr="003B6771">
        <w:rPr>
          <w:b/>
          <w:bCs/>
        </w:rPr>
        <w:t>Временна организация на движението</w:t>
      </w:r>
      <w:r w:rsidRPr="003B6771">
        <w:t xml:space="preserve"> – Съгласно проекта за ВОД.  Строителството ще се изпълнява без отбиване на движението със затваряне на едната пътна лента, като ще се ползва и изграденото уширение. Работният участък е с дължина 30м.</w:t>
      </w:r>
    </w:p>
    <w:p w:rsidR="00C34F22" w:rsidRPr="003B6771" w:rsidRDefault="00C34F22" w:rsidP="008A5CB4">
      <w:pPr>
        <w:numPr>
          <w:ilvl w:val="5"/>
          <w:numId w:val="28"/>
        </w:numPr>
      </w:pPr>
      <w:r w:rsidRPr="003B6771">
        <w:t xml:space="preserve">За </w:t>
      </w:r>
      <w:r w:rsidRPr="003B6771">
        <w:rPr>
          <w:b/>
          <w:bCs/>
        </w:rPr>
        <w:t>ОБОСОБЕНА ПОЗИЦИЯ №2</w:t>
      </w:r>
      <w:r w:rsidRPr="003B6771">
        <w:t>: Обектът е І-ва категория, съгласно чл.137, ал.1, т.1, буква „ж“ от ЗУТ и чл.2, ал.7 от Наредба №1 от 30.07.2003 г. на МРРБ</w:t>
      </w:r>
      <w:r w:rsidR="002E11DA" w:rsidRPr="003B6771">
        <w:t xml:space="preserve"> и ще се изпълнява чрез</w:t>
      </w:r>
      <w:r w:rsidR="002E11DA" w:rsidRPr="003B6771">
        <w:rPr>
          <w:b/>
          <w:bCs/>
        </w:rPr>
        <w:t xml:space="preserve"> Специализирани строителни и монтажни работи по укрепване</w:t>
      </w:r>
      <w:r w:rsidRPr="003B6771">
        <w:t xml:space="preserve">, а именно:  </w:t>
      </w:r>
    </w:p>
    <w:p w:rsidR="00C34F22" w:rsidRPr="003B6771" w:rsidRDefault="00C34F22" w:rsidP="008A5CB4">
      <w:pPr>
        <w:numPr>
          <w:ilvl w:val="6"/>
          <w:numId w:val="28"/>
        </w:numPr>
      </w:pPr>
      <w:r w:rsidRPr="003B6771">
        <w:rPr>
          <w:b/>
          <w:bCs/>
        </w:rPr>
        <w:t>Укрепителна конструкция</w:t>
      </w:r>
      <w:r w:rsidRPr="003B6771">
        <w:t xml:space="preserve"> – Укрепителната система ще бъде разположена в два участъка –участък 1 и участък 2. Те са подробно отбелязани на графични приложения №1,2,3 и 4. Пилотно анкерната система се състои от IBO с диаметър Ф150 мм. И анкери R32-250kN.Общата дължина на силово-укрепителната конструкция в двата участъка е 120 м. Участък 1 е с дължина 60,00м.  и участък2 е с дължина 60,00 м. За обединяване на пилотно –анкерната система ще се изгради стоманобетонна стена.</w:t>
      </w:r>
    </w:p>
    <w:p w:rsidR="00C34F22" w:rsidRPr="003B6771" w:rsidRDefault="00C34F22" w:rsidP="008A5CB4">
      <w:pPr>
        <w:numPr>
          <w:ilvl w:val="7"/>
          <w:numId w:val="28"/>
        </w:numPr>
      </w:pPr>
      <w:r w:rsidRPr="003B6771">
        <w:t>Секция 1 - Дължина на секцията -10,00м. В нея се изпълняват 13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2 - Дължина на секцията -10,00м. В нея се изпълняват 12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3 – Дължина на секцията -10,00м. В нея се изпълняват 12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w:t>
      </w:r>
      <w:r w:rsidRPr="003B6771">
        <w:lastRenderedPageBreak/>
        <w:t>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4 – Дължина на секцията -10,00м. В нея се изпълняват 13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5 – Дължина на секцията -10,00м. В нея се изпълняват 12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6 –  Дължина на секцията -10,00м. В нея се изпълняват 13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7 – Дължина на секцията -10,00м. В нея се изпълняват 15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8 – Дължина на секцията -10,00м. В нея се изпълняват 14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9 – Дължина на секцията -10,00м. В нея се изпълняват 14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10 – Дължина на секцията -10,00м. В нея се изпълняват 15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 xml:space="preserve">-Секция 11 – Дължина на секцията -10,00м. В нея се изпълняват 14 броя IBO пилоти с диаметър Ф150 мм. и единична дължина 5,00 м. В пилотите ще бъде спусната стоманена тръба Ф105/7 мм.,която ще бъде с дължина 6,00 м. Тръбата </w:t>
      </w:r>
      <w:r w:rsidRPr="003B6771">
        <w:lastRenderedPageBreak/>
        <w:t>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7"/>
          <w:numId w:val="28"/>
        </w:numPr>
      </w:pPr>
      <w:r w:rsidRPr="003B6771">
        <w:t>-Секция 12 – Дължина на секцията -10,00м. В нея се изпълняват 15 броя IBO пилоти с диаметър Ф150 мм. и единична дължина 5,00 м. В пилотите ще бъде спусната стоманена тръба Ф105/7 мм.,която ще бъде с дължина 6,00 м. Тръбата ще навлиза в стоманобетонната стена 1,00 м.,като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rPr>
          <w:b/>
          <w:bCs/>
        </w:rPr>
        <w:t>Дренажни съоръжения</w:t>
      </w:r>
      <w:r w:rsidRPr="003B6771">
        <w:t xml:space="preserve"> - За  отвеждане на подземните води се предвижда изграждане на подокопен дренаж зад новата стоманобетонна стена. Той има за цел да отведе водите от масива и да не допусне преовлажняване зад стената и повишаване на натиска . Дренажа ще бъде с дължина 130 м. и ще бъде заустенв съществуващ водосток. Ще бъде изграден от дренажна тръба Ф160,обвита в геотекстил и ще бъде засипан с дренажен материал . Параметрите на дренаж са показани в техническия проект / графично приложение №1 и №2 –ситуация и напречен профил /.</w:t>
      </w:r>
    </w:p>
    <w:p w:rsidR="00C34F22" w:rsidRPr="003B6771" w:rsidRDefault="00C34F22" w:rsidP="008A5CB4">
      <w:pPr>
        <w:numPr>
          <w:ilvl w:val="6"/>
          <w:numId w:val="28"/>
        </w:numPr>
      </w:pPr>
      <w:r w:rsidRPr="003B6771">
        <w:rPr>
          <w:b/>
          <w:bCs/>
        </w:rPr>
        <w:t>Пътна  част</w:t>
      </w:r>
      <w:r w:rsidRPr="003B6771">
        <w:t xml:space="preserve"> – Участъкът предвиден за ремонт  Укрепване склонов участък на общински път РAZ 1181 Дорково-Костандово- лет. “Св.Константин“-Пещера при км 27+500, град Пещера, област Пазарджик ” е с дължина 90,00 м. Теренът е планински с големи надлъжни и напречни наклони. В участъка не попадат хоризонтални криви.Пътната конструкция е деформиране от повърхностни свличания на насипната част на пътя.</w:t>
      </w:r>
    </w:p>
    <w:p w:rsidR="00C34F22" w:rsidRPr="003B6771" w:rsidRDefault="00C34F22" w:rsidP="008A5CB4">
      <w:pPr>
        <w:numPr>
          <w:ilvl w:val="6"/>
          <w:numId w:val="28"/>
        </w:numPr>
      </w:pPr>
      <w:r w:rsidRPr="003B6771">
        <w:rPr>
          <w:b/>
          <w:bCs/>
        </w:rPr>
        <w:t>Временна организация на движението</w:t>
      </w:r>
      <w:r w:rsidRPr="003B6771">
        <w:t xml:space="preserve"> – Съгласно проекта за ВОД.  Строителството ще се изпълнява без отбиване на движението със затваряне на едната пътна лента, като ще се ползва и изграденото уширение. Работният участък е с дължина 60м, няма добра видимост и ще е необходимо поставяне на светофарна уредба. През тъмните часове на денонощието е предвидено осветление в участъка. Видът иразположението на пътните знаци са показани в проекта, част ВОБД.Сигнализацията трябва да се постави преди започване на строителството и да се приеме от Общинската администрация и службите за контрол на МВР съгласно чл.76 и чл. 80 от Наредба № 3.</w:t>
      </w:r>
    </w:p>
    <w:p w:rsidR="00C34F22" w:rsidRPr="003B6771" w:rsidRDefault="00C34F22" w:rsidP="008A5CB4">
      <w:pPr>
        <w:numPr>
          <w:ilvl w:val="5"/>
          <w:numId w:val="28"/>
        </w:numPr>
      </w:pPr>
      <w:r w:rsidRPr="003B6771">
        <w:t xml:space="preserve">За </w:t>
      </w:r>
      <w:r w:rsidRPr="003B6771">
        <w:rPr>
          <w:b/>
          <w:bCs/>
        </w:rPr>
        <w:t>ОБОСОБЕНА ПОЗИЦИЯ №3</w:t>
      </w:r>
      <w:r w:rsidRPr="003B6771">
        <w:t>: Обектът е І-ва категория, съгласно чл.137, ал.1, т.1, буква „ж“ от ЗУТ и чл.2, ал.7 от Наре</w:t>
      </w:r>
      <w:r w:rsidR="002E11DA" w:rsidRPr="003B6771">
        <w:t>дба №1 от 30.07.2003 г. на МРРБ и ще се изпълнява чрез</w:t>
      </w:r>
      <w:r w:rsidR="002E11DA" w:rsidRPr="003B6771">
        <w:rPr>
          <w:b/>
          <w:bCs/>
        </w:rPr>
        <w:t xml:space="preserve"> Специализирани строителни и монтажни работи по укрепване,</w:t>
      </w:r>
      <w:r w:rsidRPr="003B6771">
        <w:t xml:space="preserve"> а именно:  </w:t>
      </w:r>
    </w:p>
    <w:p w:rsidR="00C34F22" w:rsidRPr="003B6771" w:rsidRDefault="00C34F22" w:rsidP="008A5CB4">
      <w:pPr>
        <w:numPr>
          <w:ilvl w:val="6"/>
          <w:numId w:val="28"/>
        </w:numPr>
      </w:pPr>
      <w:r w:rsidRPr="003B6771">
        <w:rPr>
          <w:b/>
          <w:bCs/>
        </w:rPr>
        <w:t>Укрепителна конструкция</w:t>
      </w:r>
      <w:r w:rsidRPr="003B6771">
        <w:t xml:space="preserve"> – Като силово мероприятие се предвижда изграждане на масивна подпорна бетонова стена с височина 3.65 m. и дължина 20.0 m, разделена с вертикални фуги от 2 cm пенополистирол на четири участъка с дължина по 5.0 m. В стената се залагат барбакани от PVC ф100 mm, съгласно указанията на проекта. Над стената се изпълняват два реда геомрежи, както е показано на чертежите.</w:t>
      </w:r>
    </w:p>
    <w:p w:rsidR="00C34F22" w:rsidRPr="003B6771" w:rsidRDefault="00C34F22" w:rsidP="008A5CB4">
      <w:pPr>
        <w:numPr>
          <w:ilvl w:val="6"/>
          <w:numId w:val="28"/>
        </w:numPr>
      </w:pPr>
      <w:r w:rsidRPr="003B6771">
        <w:rPr>
          <w:b/>
          <w:bCs/>
        </w:rPr>
        <w:t>Дренажни съоръжения</w:t>
      </w:r>
      <w:r w:rsidRPr="003B6771">
        <w:t xml:space="preserve"> - За извеждане водите от основата при десния борд на свлачището е необходимо да бъде изпълнена дренажна траншея с отводнителна тръба.           Предвидено е преоткосиране на свлачищния участък пред стената, при което се подравнява терена, изравняват се негативните форми, запълват се пукнатините</w:t>
      </w:r>
    </w:p>
    <w:p w:rsidR="00C34F22" w:rsidRPr="003B6771" w:rsidRDefault="00C34F22" w:rsidP="008A5CB4">
      <w:pPr>
        <w:numPr>
          <w:ilvl w:val="6"/>
          <w:numId w:val="28"/>
        </w:numPr>
      </w:pPr>
      <w:r w:rsidRPr="003B6771">
        <w:rPr>
          <w:b/>
          <w:bCs/>
        </w:rPr>
        <w:t>Пътна  част</w:t>
      </w:r>
      <w:r w:rsidRPr="003B6771">
        <w:t xml:space="preserve"> – За възстановяване нормалната пропускателна способност на пътя и условията за безопасно движение, проектът за укрепване предвижда следното:</w:t>
      </w:r>
    </w:p>
    <w:p w:rsidR="00C34F22" w:rsidRPr="003B6771" w:rsidRDefault="00C34F22" w:rsidP="008A5CB4">
      <w:pPr>
        <w:numPr>
          <w:ilvl w:val="7"/>
          <w:numId w:val="28"/>
        </w:numPr>
      </w:pPr>
      <w:r w:rsidRPr="003B6771">
        <w:t>Възстановяване на насипа и пътната настилка;</w:t>
      </w:r>
    </w:p>
    <w:p w:rsidR="00C34F22" w:rsidRPr="003B6771" w:rsidRDefault="00C34F22" w:rsidP="008A5CB4">
      <w:pPr>
        <w:numPr>
          <w:ilvl w:val="7"/>
          <w:numId w:val="28"/>
        </w:numPr>
      </w:pPr>
      <w:r w:rsidRPr="003B6771">
        <w:t xml:space="preserve">Настилката в участъка ще се възстанови със следната конструкция: Плътен асфалтобетон – 4см; Неплътен асфалтобетон – 4см; Несортиран трошен камък (минералбетон) – 25см; </w:t>
      </w:r>
    </w:p>
    <w:p w:rsidR="00C34F22" w:rsidRPr="003B6771" w:rsidRDefault="00C34F22" w:rsidP="008A5CB4">
      <w:pPr>
        <w:numPr>
          <w:ilvl w:val="7"/>
          <w:numId w:val="28"/>
        </w:numPr>
      </w:pPr>
      <w:r w:rsidRPr="003B6771">
        <w:lastRenderedPageBreak/>
        <w:t xml:space="preserve">Изграждане на облицован окоп в дясно от платното с дължина 100м до водостока при км 40+947; </w:t>
      </w:r>
    </w:p>
    <w:p w:rsidR="00C34F22" w:rsidRPr="003B6771" w:rsidRDefault="00C34F22" w:rsidP="008A5CB4">
      <w:pPr>
        <w:numPr>
          <w:ilvl w:val="7"/>
          <w:numId w:val="28"/>
        </w:numPr>
      </w:pPr>
      <w:r w:rsidRPr="003B6771">
        <w:t>При км 40+950 е заустен черен път – окопът ще го пресече с окопен водосток от бет. тръби Ø30см;</w:t>
      </w:r>
    </w:p>
    <w:p w:rsidR="00C34F22" w:rsidRPr="003B6771" w:rsidRDefault="00C34F22" w:rsidP="008A5CB4">
      <w:pPr>
        <w:numPr>
          <w:ilvl w:val="7"/>
          <w:numId w:val="28"/>
        </w:numPr>
      </w:pPr>
      <w:r w:rsidRPr="003B6771">
        <w:t>Възстановяване на предпазната стоманена ограда в участъка на свличането - запазените секции от съществуващата еластична ограда ще се демонтират и съгласувано с възложителя ще се използват повторно, а недостигащите ще се подновят.</w:t>
      </w:r>
    </w:p>
    <w:p w:rsidR="00C34F22" w:rsidRPr="003B6771" w:rsidRDefault="00C34F22" w:rsidP="008A5CB4">
      <w:pPr>
        <w:numPr>
          <w:ilvl w:val="6"/>
          <w:numId w:val="28"/>
        </w:numPr>
      </w:pPr>
      <w:r w:rsidRPr="003B6771">
        <w:rPr>
          <w:b/>
          <w:bCs/>
        </w:rPr>
        <w:t>Временна организация на движението</w:t>
      </w:r>
      <w:r w:rsidRPr="003B6771">
        <w:t xml:space="preserve"> – Строителството ще се изпълнява без отбиване на движението със затваряне на едната пътна лента, като ще се ползва и изграденото уширение. Работният участък е с дължина 30м, има видимост и не е необходимо поставяне на светофарна уредба. През тъмните часове на денонощието е предвидено осветление в участъка. Видът и</w:t>
      </w:r>
      <w:r w:rsidR="00EA4D6A" w:rsidRPr="003B6771">
        <w:t xml:space="preserve"> </w:t>
      </w:r>
      <w:r w:rsidRPr="003B6771">
        <w:t>разположението на пътните знаци са показани в проекта, част ВОБД.</w:t>
      </w:r>
      <w:r w:rsidR="00EA4D6A" w:rsidRPr="003B6771">
        <w:t xml:space="preserve"> </w:t>
      </w:r>
      <w:r w:rsidRPr="003B6771">
        <w:t>Сигнализацията трябва да се постави преди започване на строителството и да се приеме от Общинската администрация и службите за контрол на МВР съгласно чл.76 и чл. 80 от Наредба № 3.</w:t>
      </w:r>
    </w:p>
    <w:p w:rsidR="00C34F22" w:rsidRPr="003B6771" w:rsidRDefault="00C34F22" w:rsidP="002332F6">
      <w:pPr>
        <w:pStyle w:val="40"/>
        <w:rPr>
          <w:b/>
          <w:bCs/>
          <w:u w:val="single"/>
        </w:rPr>
      </w:pPr>
      <w:bookmarkStart w:id="24" w:name="_Toc456950068"/>
      <w:r w:rsidRPr="003B6771">
        <w:rPr>
          <w:b/>
          <w:bCs/>
          <w:u w:val="single"/>
        </w:rPr>
        <w:t>ПРОГНОЗНА ОБЩА СТОЙНОСТ:</w:t>
      </w:r>
      <w:bookmarkEnd w:id="24"/>
      <w:r w:rsidRPr="003B6771">
        <w:rPr>
          <w:b/>
          <w:bCs/>
          <w:u w:val="single"/>
        </w:rPr>
        <w:t xml:space="preserve"> </w:t>
      </w:r>
    </w:p>
    <w:p w:rsidR="00C34F22" w:rsidRPr="003B6771" w:rsidRDefault="00C34F22" w:rsidP="008A5CB4">
      <w:pPr>
        <w:numPr>
          <w:ilvl w:val="4"/>
          <w:numId w:val="28"/>
        </w:numPr>
      </w:pPr>
      <w:r w:rsidRPr="003B6771">
        <w:t xml:space="preserve">Стойност, без да се включва ДДС: </w:t>
      </w:r>
      <w:r w:rsidRPr="003B6771">
        <w:rPr>
          <w:b/>
          <w:bCs/>
        </w:rPr>
        <w:t>927 274,68лв.</w:t>
      </w:r>
    </w:p>
    <w:p w:rsidR="00C34F22" w:rsidRPr="003B6771" w:rsidRDefault="00C34F22" w:rsidP="002332F6">
      <w:pPr>
        <w:pStyle w:val="40"/>
        <w:rPr>
          <w:b/>
          <w:bCs/>
          <w:u w:val="single"/>
        </w:rPr>
      </w:pPr>
      <w:bookmarkStart w:id="25" w:name="_Toc456950069"/>
      <w:r w:rsidRPr="003B6771">
        <w:rPr>
          <w:b/>
          <w:bCs/>
          <w:u w:val="single"/>
        </w:rPr>
        <w:t>РАЗДЕЛЯНЕ НА ОБОСОБЕНИ ПОЗИЦИИ:</w:t>
      </w:r>
      <w:bookmarkEnd w:id="25"/>
      <w:r w:rsidRPr="003B6771">
        <w:rPr>
          <w:b/>
          <w:bCs/>
          <w:u w:val="single"/>
        </w:rPr>
        <w:t xml:space="preserve"> </w:t>
      </w:r>
    </w:p>
    <w:p w:rsidR="00C34F22" w:rsidRPr="003B6771" w:rsidRDefault="00C34F22" w:rsidP="008A5CB4">
      <w:pPr>
        <w:numPr>
          <w:ilvl w:val="4"/>
          <w:numId w:val="28"/>
        </w:numPr>
      </w:pPr>
      <w:r w:rsidRPr="003B6771">
        <w:t>Настоящата поръчка е разделена на обособени позиции.</w:t>
      </w:r>
    </w:p>
    <w:p w:rsidR="00C34F22" w:rsidRPr="003B6771" w:rsidRDefault="00C34F22" w:rsidP="008A5CB4">
      <w:pPr>
        <w:numPr>
          <w:ilvl w:val="4"/>
          <w:numId w:val="28"/>
        </w:numPr>
        <w:rPr>
          <w:u w:val="single"/>
          <w:lang w:eastAsia="en-US"/>
        </w:rPr>
      </w:pPr>
      <w:r w:rsidRPr="003B6771">
        <w:rPr>
          <w:lang w:eastAsia="en-US"/>
        </w:rPr>
        <w:t xml:space="preserve">Оферти могат да бъдат подавани за </w:t>
      </w:r>
      <w:r w:rsidR="00EA4D6A" w:rsidRPr="003B6771">
        <w:rPr>
          <w:u w:val="single"/>
          <w:lang w:eastAsia="en-US"/>
        </w:rPr>
        <w:t>в</w:t>
      </w:r>
      <w:r w:rsidRPr="003B6771">
        <w:rPr>
          <w:u w:val="single"/>
          <w:lang w:eastAsia="en-US"/>
        </w:rPr>
        <w:t>сички обособени позиции.</w:t>
      </w:r>
    </w:p>
    <w:p w:rsidR="00C34F22" w:rsidRPr="003B6771" w:rsidRDefault="00C34F22" w:rsidP="002332F6">
      <w:pPr>
        <w:pStyle w:val="40"/>
        <w:rPr>
          <w:b/>
          <w:bCs/>
          <w:u w:val="single"/>
        </w:rPr>
      </w:pPr>
      <w:bookmarkStart w:id="26" w:name="_Toc456950070"/>
      <w:r w:rsidRPr="003B6771">
        <w:rPr>
          <w:b/>
          <w:bCs/>
          <w:u w:val="single"/>
        </w:rPr>
        <w:t>ФИНАНСОВИ УСЛОВИЯ</w:t>
      </w:r>
      <w:bookmarkEnd w:id="26"/>
    </w:p>
    <w:p w:rsidR="00C34F22" w:rsidRPr="003B6771" w:rsidRDefault="00C34F22" w:rsidP="008A5CB4">
      <w:pPr>
        <w:numPr>
          <w:ilvl w:val="4"/>
          <w:numId w:val="28"/>
        </w:numPr>
      </w:pPr>
      <w:r w:rsidRPr="003B6771">
        <w:t>Финансовите средствата по настоящата обществена поръчка се осигуряват целево и от общинския бюджет.</w:t>
      </w:r>
    </w:p>
    <w:p w:rsidR="00C34F22" w:rsidRPr="003B6771" w:rsidRDefault="00C34F22" w:rsidP="002332F6">
      <w:pPr>
        <w:pStyle w:val="31"/>
        <w:rPr>
          <w:rFonts w:ascii="Times New Roman" w:hAnsi="Times New Roman" w:cs="Times New Roman"/>
        </w:rPr>
      </w:pPr>
      <w:bookmarkStart w:id="27" w:name="_Toc456950071"/>
      <w:r w:rsidRPr="003B6771">
        <w:rPr>
          <w:rFonts w:ascii="Times New Roman" w:hAnsi="Times New Roman" w:cs="Times New Roman"/>
        </w:rPr>
        <w:t>ОПИСАНИЕ НА ОБОСОБЕНИТЕ ПОЗИЦИИ</w:t>
      </w:r>
      <w:bookmarkEnd w:id="27"/>
    </w:p>
    <w:p w:rsidR="00C34F22" w:rsidRPr="003B6771" w:rsidRDefault="00C34F22" w:rsidP="002332F6">
      <w:pPr>
        <w:pStyle w:val="40"/>
        <w:rPr>
          <w:b/>
          <w:bCs/>
          <w:u w:val="single"/>
          <w:lang w:eastAsia="en-US"/>
        </w:rPr>
      </w:pPr>
      <w:bookmarkStart w:id="28" w:name="_Toc456950072"/>
      <w:r w:rsidRPr="003B6771">
        <w:rPr>
          <w:b/>
          <w:bCs/>
          <w:u w:val="single"/>
          <w:lang w:eastAsia="en-US"/>
        </w:rPr>
        <w:t>НАИМЕНОВАНИЕ НА ОБОСОБЕНИТЕ ПОЗИЦИИ:</w:t>
      </w:r>
      <w:bookmarkEnd w:id="28"/>
    </w:p>
    <w:p w:rsidR="00C34F22" w:rsidRPr="003B6771" w:rsidRDefault="00C34F22" w:rsidP="008A5CB4">
      <w:pPr>
        <w:numPr>
          <w:ilvl w:val="5"/>
          <w:numId w:val="28"/>
        </w:numPr>
        <w:rPr>
          <w:lang w:eastAsia="en-US"/>
        </w:rPr>
      </w:pPr>
      <w:r w:rsidRPr="003B6771">
        <w:rPr>
          <w:b/>
          <w:bCs/>
          <w:lang w:eastAsia="en-US"/>
        </w:rPr>
        <w:t>ОБОСОБЕНА ПОЗИЦИЯ №1</w:t>
      </w:r>
      <w:r w:rsidRPr="003B6771">
        <w:rPr>
          <w:lang w:eastAsia="en-US"/>
        </w:rPr>
        <w:t xml:space="preserve"> – „Укрепване склонов участък при км 38+800 на общински път РAZ 1181 / Дорково-Костандово- лет. “Св. Константин“ - Пещера”;</w:t>
      </w:r>
    </w:p>
    <w:p w:rsidR="00C34F22" w:rsidRPr="003B6771" w:rsidRDefault="00C34F22" w:rsidP="008A5CB4">
      <w:pPr>
        <w:numPr>
          <w:ilvl w:val="5"/>
          <w:numId w:val="28"/>
        </w:numPr>
        <w:rPr>
          <w:lang w:eastAsia="en-US"/>
        </w:rPr>
      </w:pPr>
      <w:r w:rsidRPr="003B6771">
        <w:rPr>
          <w:b/>
          <w:bCs/>
          <w:lang w:eastAsia="en-US"/>
        </w:rPr>
        <w:t>ОБОСОБЕНА ПОЗИЦИЯ №2</w:t>
      </w:r>
      <w:r w:rsidRPr="003B6771">
        <w:rPr>
          <w:lang w:eastAsia="en-US"/>
        </w:rPr>
        <w:t xml:space="preserve"> – „Укрепване склонов участък при км 27+500  на общински път РAZ 1181 / Дорково-Костандово- лет. “Св. Константин“ - Пещера”;</w:t>
      </w:r>
    </w:p>
    <w:p w:rsidR="00C34F22" w:rsidRPr="003B6771" w:rsidRDefault="00C34F22" w:rsidP="008A5CB4">
      <w:pPr>
        <w:numPr>
          <w:ilvl w:val="5"/>
          <w:numId w:val="28"/>
        </w:numPr>
      </w:pPr>
      <w:r w:rsidRPr="003B6771">
        <w:rPr>
          <w:b/>
          <w:bCs/>
          <w:lang w:eastAsia="en-US"/>
        </w:rPr>
        <w:t>ОБОСОБЕНА ПОЗИЦИЯ №3</w:t>
      </w:r>
      <w:r w:rsidRPr="003B6771">
        <w:rPr>
          <w:lang w:eastAsia="en-US"/>
        </w:rPr>
        <w:t xml:space="preserve"> – „Укрепване на склонов участък на общински път PAZ 1181 Дорково – Костандово – летовище „Свети Константин” – Пещера при кm 40+880“,гр. Пещера“</w:t>
      </w:r>
    </w:p>
    <w:p w:rsidR="00C34F22" w:rsidRPr="003B6771" w:rsidRDefault="00C34F22" w:rsidP="002332F6">
      <w:pPr>
        <w:pStyle w:val="40"/>
        <w:rPr>
          <w:u w:val="single"/>
          <w:lang w:eastAsia="en-US"/>
        </w:rPr>
      </w:pPr>
      <w:bookmarkStart w:id="29" w:name="_Toc456950073"/>
      <w:r w:rsidRPr="003B6771">
        <w:rPr>
          <w:b/>
          <w:bCs/>
          <w:u w:val="single"/>
          <w:lang w:eastAsia="en-US"/>
        </w:rPr>
        <w:t>ДОПЪЛНИТЕЛНИ CPV КОДОВЕ</w:t>
      </w:r>
      <w:r w:rsidRPr="003B6771">
        <w:rPr>
          <w:b/>
          <w:bCs/>
          <w:u w:val="single"/>
        </w:rPr>
        <w:t xml:space="preserve"> </w:t>
      </w:r>
      <w:r w:rsidRPr="003B6771">
        <w:rPr>
          <w:b/>
          <w:bCs/>
          <w:u w:val="single"/>
          <w:lang w:eastAsia="en-US"/>
        </w:rPr>
        <w:t>НА ОБОСОБЕНИТЕ ПОЗИЦИИ</w:t>
      </w:r>
      <w:r w:rsidRPr="003B6771">
        <w:rPr>
          <w:u w:val="single"/>
          <w:lang w:eastAsia="en-US"/>
        </w:rPr>
        <w:t>:</w:t>
      </w:r>
      <w:bookmarkEnd w:id="29"/>
    </w:p>
    <w:p w:rsidR="00C34F22" w:rsidRPr="003B6771" w:rsidRDefault="00C34F22" w:rsidP="008A5CB4">
      <w:pPr>
        <w:numPr>
          <w:ilvl w:val="5"/>
          <w:numId w:val="28"/>
        </w:numPr>
        <w:rPr>
          <w:lang w:eastAsia="en-US"/>
        </w:rPr>
      </w:pPr>
      <w:r w:rsidRPr="003B6771">
        <w:rPr>
          <w:lang w:eastAsia="en-US"/>
        </w:rPr>
        <w:t>ОБОСОБЕНА</w:t>
      </w:r>
      <w:r w:rsidRPr="003B6771">
        <w:rPr>
          <w:b/>
          <w:bCs/>
          <w:lang w:eastAsia="en-US"/>
        </w:rPr>
        <w:t xml:space="preserve"> ПОЗИЦИЯ №1</w:t>
      </w:r>
      <w:r w:rsidRPr="003B6771">
        <w:rPr>
          <w:lang w:eastAsia="en-US"/>
        </w:rPr>
        <w:t xml:space="preserve"> – „Укрепване склонов участък при км </w:t>
      </w:r>
      <w:r w:rsidR="00FA5C0C" w:rsidRPr="003B6771">
        <w:rPr>
          <w:lang w:eastAsia="en-US"/>
        </w:rPr>
        <w:t>38+800 на общински път РAZ 1181/</w:t>
      </w:r>
      <w:r w:rsidRPr="003B6771">
        <w:rPr>
          <w:lang w:eastAsia="en-US"/>
        </w:rPr>
        <w:t xml:space="preserve">Дорково-Костандово- лет. “Св. Константин“ - Пещера”. Основен Код </w:t>
      </w:r>
      <w:r w:rsidRPr="003B6771">
        <w:t>45262211-3 - Специализирани строителни и монтажни работи по укрепване чрез пилоти;</w:t>
      </w:r>
    </w:p>
    <w:p w:rsidR="00C34F22" w:rsidRPr="003B6771" w:rsidRDefault="00C34F22" w:rsidP="008A5CB4">
      <w:pPr>
        <w:numPr>
          <w:ilvl w:val="5"/>
          <w:numId w:val="28"/>
        </w:numPr>
        <w:rPr>
          <w:lang w:eastAsia="en-US"/>
        </w:rPr>
      </w:pPr>
      <w:r w:rsidRPr="003B6771">
        <w:rPr>
          <w:b/>
          <w:bCs/>
          <w:lang w:eastAsia="en-US"/>
        </w:rPr>
        <w:t>ОБОСОБЕНА ПОЗИЦИЯ №2</w:t>
      </w:r>
      <w:r w:rsidRPr="003B6771">
        <w:rPr>
          <w:lang w:eastAsia="en-US"/>
        </w:rPr>
        <w:t xml:space="preserve"> – „Укрепване склонов участък при км 27+500  на о</w:t>
      </w:r>
      <w:r w:rsidR="00FA5C0C" w:rsidRPr="003B6771">
        <w:rPr>
          <w:lang w:eastAsia="en-US"/>
        </w:rPr>
        <w:t>бщински път РAZ 1181/</w:t>
      </w:r>
      <w:r w:rsidRPr="003B6771">
        <w:rPr>
          <w:lang w:eastAsia="en-US"/>
        </w:rPr>
        <w:t xml:space="preserve">Дорково-Костандово- лет. “Св. Константин“ - Пещера”. Основен Код </w:t>
      </w:r>
      <w:r w:rsidRPr="003B6771">
        <w:t>45262211-3 - Специализирани строителни и монтажни работи по укрепване чрез пилоти;</w:t>
      </w:r>
    </w:p>
    <w:p w:rsidR="00C34F22" w:rsidRPr="003B6771" w:rsidRDefault="00C34F22" w:rsidP="008A5CB4">
      <w:pPr>
        <w:numPr>
          <w:ilvl w:val="5"/>
          <w:numId w:val="28"/>
        </w:numPr>
        <w:rPr>
          <w:lang w:eastAsia="en-US"/>
        </w:rPr>
      </w:pPr>
      <w:r w:rsidRPr="003B6771">
        <w:rPr>
          <w:b/>
          <w:bCs/>
          <w:lang w:eastAsia="en-US"/>
        </w:rPr>
        <w:t>ОБОСОБЕНА ПОЗИЦИЯ №3</w:t>
      </w:r>
      <w:r w:rsidRPr="003B6771">
        <w:rPr>
          <w:lang w:eastAsia="en-US"/>
        </w:rPr>
        <w:t xml:space="preserve"> – „Укрепване на склонов участък на общински път PAZ 1181 Дорково – Костандово – летовище „Свети Константин” – Пещера при кm 40+880“,гр. Пещера“. Основен Код </w:t>
      </w:r>
      <w:r w:rsidRPr="003B6771">
        <w:t>45262000-1 - Други специализирани строителни и монтажни работи, без покривни работи</w:t>
      </w:r>
    </w:p>
    <w:p w:rsidR="00C34F22" w:rsidRPr="003B6771" w:rsidRDefault="00C34F22" w:rsidP="002332F6">
      <w:pPr>
        <w:pStyle w:val="40"/>
        <w:rPr>
          <w:u w:val="single"/>
          <w:lang w:eastAsia="en-US"/>
        </w:rPr>
      </w:pPr>
      <w:bookmarkStart w:id="30" w:name="_Toc456950074"/>
      <w:r w:rsidRPr="003B6771">
        <w:rPr>
          <w:b/>
          <w:bCs/>
          <w:u w:val="single"/>
          <w:lang w:eastAsia="en-US"/>
        </w:rPr>
        <w:t>МЯСТО НА ИЗПЪЛНЕНИЕ НА ОБОСОБЕНИТЕ ПОЗИЦИИ</w:t>
      </w:r>
      <w:r w:rsidRPr="003B6771">
        <w:rPr>
          <w:u w:val="single"/>
          <w:lang w:eastAsia="en-US"/>
        </w:rPr>
        <w:t>:</w:t>
      </w:r>
      <w:bookmarkEnd w:id="30"/>
    </w:p>
    <w:p w:rsidR="00C34F22" w:rsidRPr="003B6771" w:rsidRDefault="00C34F22" w:rsidP="008A5CB4">
      <w:pPr>
        <w:numPr>
          <w:ilvl w:val="5"/>
          <w:numId w:val="28"/>
        </w:numPr>
        <w:rPr>
          <w:lang w:eastAsia="en-US"/>
        </w:rPr>
      </w:pPr>
      <w:r w:rsidRPr="003B6771">
        <w:rPr>
          <w:b/>
          <w:bCs/>
          <w:lang w:eastAsia="en-US"/>
        </w:rPr>
        <w:lastRenderedPageBreak/>
        <w:t>ОБОСОБЕНА ПОЗИЦИЯ №1</w:t>
      </w:r>
      <w:r w:rsidRPr="003B6771">
        <w:rPr>
          <w:lang w:eastAsia="en-US"/>
        </w:rPr>
        <w:t xml:space="preserve"> – Склонов участък на общински път РAZ 1181 Дорково-Костандово - лет. “Св. Константин“-Пещера при км 38+800</w:t>
      </w:r>
    </w:p>
    <w:p w:rsidR="00C34F22" w:rsidRPr="003B6771" w:rsidRDefault="00C34F22" w:rsidP="008A5CB4">
      <w:pPr>
        <w:numPr>
          <w:ilvl w:val="5"/>
          <w:numId w:val="28"/>
        </w:numPr>
        <w:rPr>
          <w:lang w:eastAsia="en-US"/>
        </w:rPr>
      </w:pPr>
      <w:r w:rsidRPr="003B6771">
        <w:rPr>
          <w:b/>
          <w:bCs/>
          <w:lang w:eastAsia="en-US"/>
        </w:rPr>
        <w:t>ОБОСОБЕНА ПОЗИЦИЯ №2</w:t>
      </w:r>
      <w:r w:rsidRPr="003B6771">
        <w:rPr>
          <w:lang w:eastAsia="en-US"/>
        </w:rPr>
        <w:t xml:space="preserve"> – Склонов участък на общински път РAZ 1181 Дорково-Костандово- лет. “Св. Константин“-Пещера при км 27+500</w:t>
      </w:r>
    </w:p>
    <w:p w:rsidR="00C34F22" w:rsidRPr="003B6771" w:rsidRDefault="00C34F22" w:rsidP="008A5CB4">
      <w:pPr>
        <w:numPr>
          <w:ilvl w:val="5"/>
          <w:numId w:val="28"/>
        </w:numPr>
        <w:rPr>
          <w:lang w:eastAsia="en-US"/>
        </w:rPr>
      </w:pPr>
      <w:r w:rsidRPr="003B6771">
        <w:rPr>
          <w:b/>
          <w:bCs/>
          <w:lang w:eastAsia="en-US"/>
        </w:rPr>
        <w:t>ОБОСОБЕНА ПОЗИЦИЯ №3</w:t>
      </w:r>
      <w:r w:rsidRPr="003B6771">
        <w:rPr>
          <w:lang w:eastAsia="en-US"/>
        </w:rPr>
        <w:t xml:space="preserve"> – Склонов участък на общински път РAZ 1181 Дорково-Костандово- лет. “Св. Константин“-Пещера при км 40+880</w:t>
      </w:r>
    </w:p>
    <w:p w:rsidR="00C34F22" w:rsidRPr="003B6771" w:rsidRDefault="00C34F22" w:rsidP="002332F6">
      <w:pPr>
        <w:pStyle w:val="40"/>
        <w:rPr>
          <w:u w:val="single"/>
          <w:lang w:eastAsia="en-US"/>
        </w:rPr>
      </w:pPr>
      <w:bookmarkStart w:id="31" w:name="_Toc456950075"/>
      <w:r w:rsidRPr="003B6771">
        <w:rPr>
          <w:b/>
          <w:bCs/>
          <w:u w:val="single"/>
          <w:lang w:eastAsia="en-US"/>
        </w:rPr>
        <w:t>ОПИСАНИЕ НА ОБОСОБЕНИТЕ ПОЗИЦИИ</w:t>
      </w:r>
      <w:r w:rsidRPr="003B6771">
        <w:rPr>
          <w:u w:val="single"/>
          <w:lang w:eastAsia="en-US"/>
        </w:rPr>
        <w:t>:</w:t>
      </w:r>
      <w:bookmarkEnd w:id="31"/>
    </w:p>
    <w:p w:rsidR="00C34F22" w:rsidRPr="003B6771" w:rsidRDefault="00C34F22" w:rsidP="008A5CB4">
      <w:pPr>
        <w:numPr>
          <w:ilvl w:val="4"/>
          <w:numId w:val="28"/>
        </w:numPr>
        <w:rPr>
          <w:lang w:eastAsia="en-US"/>
        </w:rPr>
      </w:pPr>
      <w:r w:rsidRPr="003B6771">
        <w:rPr>
          <w:lang w:eastAsia="en-US"/>
        </w:rPr>
        <w:t xml:space="preserve">За </w:t>
      </w:r>
      <w:r w:rsidRPr="003B6771">
        <w:rPr>
          <w:b/>
          <w:bCs/>
        </w:rPr>
        <w:t>ОБОСОБЕНА ПОЗИЦИЯ №1</w:t>
      </w:r>
      <w:r w:rsidRPr="003B6771">
        <w:rPr>
          <w:lang w:eastAsia="en-US"/>
        </w:rPr>
        <w:t>, ще се изпълнява следното:</w:t>
      </w:r>
    </w:p>
    <w:p w:rsidR="00C34F22" w:rsidRPr="003B6771" w:rsidRDefault="00C34F22" w:rsidP="008A5CB4">
      <w:pPr>
        <w:numPr>
          <w:ilvl w:val="5"/>
          <w:numId w:val="28"/>
        </w:numPr>
      </w:pPr>
      <w:r w:rsidRPr="003B6771">
        <w:rPr>
          <w:b/>
          <w:bCs/>
        </w:rPr>
        <w:t>Укрепителна конструкция</w:t>
      </w:r>
      <w:r w:rsidRPr="003B6771">
        <w:t xml:space="preserve"> – Пилотно анкерната система се състои от IBO с диаметър Ф150 мм. и анкери R32-210kN.Общата дължина на силово-укрепителната конструкция  е 14 м. За обединяване на пилотно–анкерната система ще се изгради стоманобетонна стена с височина 2,50 и широчина 0,30 м..</w:t>
      </w:r>
    </w:p>
    <w:p w:rsidR="00C34F22" w:rsidRPr="003B6771" w:rsidRDefault="00C34F22" w:rsidP="008A5CB4">
      <w:pPr>
        <w:numPr>
          <w:ilvl w:val="6"/>
          <w:numId w:val="28"/>
        </w:numPr>
      </w:pPr>
      <w:r w:rsidRPr="003B6771">
        <w:t>Секция 1 - Дължина на секцията - 7,00м. В нея се изпълняват 14 броя IBO пилоти с диаметър Ф150 мм. и единична дължина 6,00 м. В пилотите ще бъде спусната стоманена тръба Ф105/7 мм.,</w:t>
      </w:r>
      <w:r w:rsidR="00FA5C0C" w:rsidRPr="003B6771">
        <w:t xml:space="preserve"> </w:t>
      </w:r>
      <w:r w:rsidRPr="003B6771">
        <w:t>която ще бъде с дължина 8,00 м. Тръбата ще навлиза в стоманобетонната стена 2,00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R32-210kN. с единична дължина 16,00 м. В секцията ще се изпълняват 12 броя анкери</w:t>
      </w:r>
    </w:p>
    <w:p w:rsidR="00C34F22" w:rsidRPr="003B6771" w:rsidRDefault="00C34F22" w:rsidP="008A5CB4">
      <w:pPr>
        <w:numPr>
          <w:ilvl w:val="6"/>
          <w:numId w:val="28"/>
        </w:numPr>
      </w:pPr>
      <w:r w:rsidRPr="003B6771">
        <w:t>-Секция 2 - Дължина на секцията - 7,00м. В нея се изпълняват 14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8,00 м. Тръбата ще навлиза в стоманобетонната стена 2,00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R32-210kN. С единична дължина 16,00 м. В секцията ще се изпълняват 11 броя анкери</w:t>
      </w:r>
    </w:p>
    <w:p w:rsidR="00C34F22" w:rsidRPr="003B6771" w:rsidRDefault="00C34F22" w:rsidP="008A5CB4">
      <w:pPr>
        <w:numPr>
          <w:ilvl w:val="5"/>
          <w:numId w:val="28"/>
        </w:numPr>
      </w:pPr>
      <w:r w:rsidRPr="003B6771">
        <w:rPr>
          <w:b/>
          <w:bCs/>
        </w:rPr>
        <w:t>Дренажни съоръжения</w:t>
      </w:r>
      <w:r w:rsidRPr="003B6771">
        <w:t xml:space="preserve"> - За  отвеждане на подземните води се предвижда изграждане на подокопен дренаж зад новата стоманобетонна стена. Той има за цел да отведе водите от масива и да не допусне преовлажняване зад стената и повишаване на натиска . Дренажа ще бъде с дължина 180 м. и ще бъде заустен</w:t>
      </w:r>
      <w:r w:rsidR="00FA5C0C" w:rsidRPr="003B6771">
        <w:t xml:space="preserve"> </w:t>
      </w:r>
      <w:r w:rsidRPr="003B6771">
        <w:t>в съществуващ водосток. Ще бъде изграден от дренажна тръба Ф110,обвита в геотекстил и ще бъде засипан с дренажен материал . Параметрите на дренаж са показани в техническия проект / графично приложение №1 и №2 –ситуация и напречен профил /</w:t>
      </w:r>
    </w:p>
    <w:p w:rsidR="00C34F22" w:rsidRPr="003B6771" w:rsidRDefault="00C34F22" w:rsidP="008A5CB4">
      <w:pPr>
        <w:numPr>
          <w:ilvl w:val="5"/>
          <w:numId w:val="28"/>
        </w:numPr>
      </w:pPr>
      <w:r w:rsidRPr="003B6771">
        <w:rPr>
          <w:b/>
          <w:bCs/>
        </w:rPr>
        <w:t>Пътна  част</w:t>
      </w:r>
      <w:r w:rsidRPr="003B6771">
        <w:t xml:space="preserve"> – Участъкът предвиден за ремонт  Укрепване склонов участък на общински път РAZ 1181 Дорково-Костандово- лет. “Св.</w:t>
      </w:r>
      <w:r w:rsidR="00FA5C0C" w:rsidRPr="003B6771">
        <w:t xml:space="preserve"> </w:t>
      </w:r>
      <w:r w:rsidRPr="003B6771">
        <w:t>Константин“-Пещера при км 37+800, град Пещера, област Пазарджик ” е с дължина 20,00 м. Теренът е планински с големи надлъжни и напречни наклони. В участъка не попадат хоризонтални криви.</w:t>
      </w:r>
      <w:r w:rsidR="00FA5C0C" w:rsidRPr="003B6771">
        <w:t xml:space="preserve"> </w:t>
      </w:r>
      <w:r w:rsidRPr="003B6771">
        <w:t>Пътната конструкция е деформиране от повърхностни свличания на насипната част на пътя</w:t>
      </w:r>
      <w:r w:rsidRPr="003B6771">
        <w:rPr>
          <w:sz w:val="24"/>
          <w:szCs w:val="24"/>
        </w:rPr>
        <w:t>.</w:t>
      </w:r>
    </w:p>
    <w:p w:rsidR="00C34F22" w:rsidRPr="003B6771" w:rsidRDefault="00C34F22" w:rsidP="008A5CB4">
      <w:pPr>
        <w:numPr>
          <w:ilvl w:val="5"/>
          <w:numId w:val="28"/>
        </w:numPr>
      </w:pPr>
      <w:r w:rsidRPr="003B6771">
        <w:rPr>
          <w:b/>
          <w:bCs/>
        </w:rPr>
        <w:t>Временна организация на движението</w:t>
      </w:r>
      <w:r w:rsidRPr="003B6771">
        <w:t xml:space="preserve"> – Съгласно проекта за ВОД.  Строителството ще се изпълнява без отбиване на движението със затваряне на едната пътна лента, като ще се ползва и изграденото уширение. Работният участък е с дължина 30м.</w:t>
      </w:r>
    </w:p>
    <w:p w:rsidR="00C34F22" w:rsidRPr="003B6771" w:rsidRDefault="00C34F22" w:rsidP="008A5CB4">
      <w:pPr>
        <w:numPr>
          <w:ilvl w:val="4"/>
          <w:numId w:val="28"/>
        </w:numPr>
        <w:rPr>
          <w:lang w:eastAsia="en-US"/>
        </w:rPr>
      </w:pPr>
      <w:r w:rsidRPr="003B6771">
        <w:rPr>
          <w:lang w:eastAsia="en-US"/>
        </w:rPr>
        <w:t xml:space="preserve">За </w:t>
      </w:r>
      <w:r w:rsidRPr="003B6771">
        <w:rPr>
          <w:b/>
          <w:bCs/>
        </w:rPr>
        <w:t>ОБОСОБЕНА ПОЗИЦИЯ №2</w:t>
      </w:r>
      <w:r w:rsidRPr="003B6771">
        <w:rPr>
          <w:lang w:eastAsia="en-US"/>
        </w:rPr>
        <w:t>, ще се изпълнява следното:</w:t>
      </w:r>
    </w:p>
    <w:p w:rsidR="00C34F22" w:rsidRPr="003B6771" w:rsidRDefault="00C34F22" w:rsidP="008A5CB4">
      <w:pPr>
        <w:numPr>
          <w:ilvl w:val="5"/>
          <w:numId w:val="28"/>
        </w:numPr>
      </w:pPr>
      <w:r w:rsidRPr="003B6771">
        <w:rPr>
          <w:b/>
          <w:bCs/>
        </w:rPr>
        <w:t>Укрепителна конструкция</w:t>
      </w:r>
      <w:r w:rsidRPr="003B6771">
        <w:t xml:space="preserve"> – Укрепителната система ще бъде разположена в два участъка –участък 1 и участък 2. Те са подробно отбелязани на графични приложения №1,2,3 и 4. Пилотно анкерната система се състои от IBO с диаметър Ф150 мм. И анкери R32-250kN.Общата дължина на силово-укрепителната конструкция в двата участъка е 120 м. Участък 1 е с дължина 60,00м.  и участък2 е с дължина 60,00 м. За обединяване на пилотно –анкерната система ще се изгради стоманобетонна стена.</w:t>
      </w:r>
    </w:p>
    <w:p w:rsidR="00C34F22" w:rsidRPr="003B6771" w:rsidRDefault="00C34F22" w:rsidP="008A5CB4">
      <w:pPr>
        <w:numPr>
          <w:ilvl w:val="6"/>
          <w:numId w:val="28"/>
        </w:numPr>
      </w:pPr>
      <w:r w:rsidRPr="003B6771">
        <w:t>Секция 1 - Дължина на секцията -10,00м. В нея се изпълняват 13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 xml:space="preserve">като по този начин ще се осигури качествена връзка </w:t>
      </w:r>
      <w:r w:rsidRPr="003B6771">
        <w:lastRenderedPageBreak/>
        <w:t>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2 - Дължина на секцията -10,00м. В нея се изпълняват 12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3 – Дължина на секцията -10,00м. В нея се изпълняват 12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4 – Дължина на секцията -10,00м. В нея се изпълняват 13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5 – Дължина на секцията -10,00м. В нея се изпълняват 12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6 –  Дължина на секцията -10,00м. В нея се изпълняват 13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7 – Дължина на секцията -10,00м. В нея се изпълняват 15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8 – Дължина на секцията -10,00м. В нея се изпълняват 14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9 – Дължина на секцията -10,00м. В нея се изпълняват 14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10 – Дължина на секцията -10,00м. В нея се изпълняват 15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 xml:space="preserve">която ще бъде с дължина 6,00 м. Тръбата ще навлиза в </w:t>
      </w:r>
      <w:r w:rsidRPr="003B6771">
        <w:lastRenderedPageBreak/>
        <w:t>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11 – Дължина на секцията -10,00м. В нея се изпълняват 14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6"/>
          <w:numId w:val="28"/>
        </w:numPr>
      </w:pPr>
      <w:r w:rsidRPr="003B6771">
        <w:t>-Секция 12 – Дължина на секцията -10,00м. В нея се изпълняват 15 броя IBO пилоти с диаметър Ф150 мм. и единична дължина 5,00 м. В пилотите ще бъде спусната стоманена тръба Ф105/7 мм.,</w:t>
      </w:r>
      <w:r w:rsidR="00FA5C0C" w:rsidRPr="003B6771">
        <w:t xml:space="preserve"> </w:t>
      </w:r>
      <w:r w:rsidRPr="003B6771">
        <w:t>която ще бъде с дължина 6,00 м. Тръбата ще навлиза в стоманобетонната стена 1,00 м.,</w:t>
      </w:r>
      <w:r w:rsidR="00FA5C0C" w:rsidRPr="003B6771">
        <w:t xml:space="preserve"> </w:t>
      </w:r>
      <w:r w:rsidRPr="003B6771">
        <w:t>като по този начин ще се осигури качествена връзка между двата елемента –пилот и стена. Анкерите са тип  R32-250kN. С единична дължина 12,00 м. В секцията ще се изпълняват 10 броя анкери</w:t>
      </w:r>
    </w:p>
    <w:p w:rsidR="00C34F22" w:rsidRPr="003B6771" w:rsidRDefault="00C34F22" w:rsidP="008A5CB4">
      <w:pPr>
        <w:numPr>
          <w:ilvl w:val="5"/>
          <w:numId w:val="28"/>
        </w:numPr>
      </w:pPr>
      <w:r w:rsidRPr="003B6771">
        <w:rPr>
          <w:b/>
          <w:bCs/>
        </w:rPr>
        <w:t>Дренажни съоръжения</w:t>
      </w:r>
      <w:r w:rsidRPr="003B6771">
        <w:t xml:space="preserve"> - За  отвеждане на подземните води се предвижда изграждане на подокопен дренаж зад новата стоманобетонна стена. Той има за цел да отведе водите от масива и да не допусне преовлажняване зад стената и повишаване на натиска . Дренажа ще бъде с дължина 130 м. и ще бъде заустен</w:t>
      </w:r>
      <w:r w:rsidR="00FA5C0C" w:rsidRPr="003B6771">
        <w:t xml:space="preserve"> </w:t>
      </w:r>
      <w:r w:rsidRPr="003B6771">
        <w:t>в съществуващ водосток. Ще бъде изграден от дренажна тръба Ф160,обвита в геотекстил и ще бъде засипан с дренажен материал . Параметрите на дренаж са показани в техническия проект / графично приложение №1 и №2 –ситуация и напречен профил /</w:t>
      </w:r>
    </w:p>
    <w:p w:rsidR="00C34F22" w:rsidRPr="003B6771" w:rsidRDefault="00C34F22" w:rsidP="008A5CB4">
      <w:pPr>
        <w:numPr>
          <w:ilvl w:val="5"/>
          <w:numId w:val="28"/>
        </w:numPr>
      </w:pPr>
      <w:r w:rsidRPr="003B6771">
        <w:rPr>
          <w:b/>
          <w:bCs/>
        </w:rPr>
        <w:t>Пътна  част</w:t>
      </w:r>
      <w:r w:rsidRPr="003B6771">
        <w:t xml:space="preserve"> – Участъкът предвиден за ремонт  Укрепване склонов участък на общински път РAZ 1181 Дорково-Костандово- лет. “Св.</w:t>
      </w:r>
      <w:r w:rsidR="00FA5C0C" w:rsidRPr="003B6771">
        <w:t xml:space="preserve"> </w:t>
      </w:r>
      <w:r w:rsidRPr="003B6771">
        <w:t>Константин“-Пещера при км 27+500, град Пещера, област Пазарджик ” е с дължина 90,00 м. Теренът е планински с големи надлъжни и напречни наклони. В участъка не попадат хоризонтални криви.</w:t>
      </w:r>
      <w:r w:rsidR="00FA5C0C" w:rsidRPr="003B6771">
        <w:t xml:space="preserve"> </w:t>
      </w:r>
      <w:r w:rsidRPr="003B6771">
        <w:t>Пътната конструкция е деформиране от повърхностни свличания на насипната част на пътя.</w:t>
      </w:r>
    </w:p>
    <w:p w:rsidR="00C34F22" w:rsidRPr="003B6771" w:rsidRDefault="00C34F22" w:rsidP="008A5CB4">
      <w:pPr>
        <w:numPr>
          <w:ilvl w:val="5"/>
          <w:numId w:val="28"/>
        </w:numPr>
      </w:pPr>
      <w:r w:rsidRPr="003B6771">
        <w:rPr>
          <w:b/>
          <w:bCs/>
        </w:rPr>
        <w:t>Временна организация на движението</w:t>
      </w:r>
      <w:r w:rsidRPr="003B6771">
        <w:t xml:space="preserve"> – Съгласно проекта за ВОД.  Строителството ще се изпълнява без отбиване на движението със затваряне на едната пътна лента, като ще се ползва и изграденото уширение. Работният участък е с дължина 60м, няма добра видимост и ще е необходимо поставяне на светофарна уредба. През тъмните часове на денонощието е предвидено осветление в участъка. Видът и</w:t>
      </w:r>
      <w:r w:rsidR="00FA5C0C" w:rsidRPr="003B6771">
        <w:t xml:space="preserve"> </w:t>
      </w:r>
      <w:r w:rsidRPr="003B6771">
        <w:t>разположението на пътните знаци са показани в проекта, част ВОБД.</w:t>
      </w:r>
      <w:r w:rsidR="00FA5C0C" w:rsidRPr="003B6771">
        <w:t xml:space="preserve"> </w:t>
      </w:r>
      <w:r w:rsidRPr="003B6771">
        <w:t>Сигнализацията трябва да се постави преди започване на строителството и да се приеме от Общинската администрация и службите за контрол на МВР съгласно чл.76 и чл. 80 от Наредба № 3</w:t>
      </w:r>
    </w:p>
    <w:p w:rsidR="00C34F22" w:rsidRPr="003B6771" w:rsidRDefault="00C34F22" w:rsidP="008A5CB4">
      <w:pPr>
        <w:numPr>
          <w:ilvl w:val="4"/>
          <w:numId w:val="28"/>
        </w:numPr>
        <w:rPr>
          <w:lang w:eastAsia="en-US"/>
        </w:rPr>
      </w:pPr>
      <w:r w:rsidRPr="003B6771">
        <w:rPr>
          <w:lang w:eastAsia="en-US"/>
        </w:rPr>
        <w:t xml:space="preserve">За </w:t>
      </w:r>
      <w:r w:rsidRPr="003B6771">
        <w:rPr>
          <w:b/>
          <w:bCs/>
        </w:rPr>
        <w:t>ОБОСОБЕНА ПОЗИЦИЯ №3</w:t>
      </w:r>
      <w:r w:rsidRPr="003B6771">
        <w:rPr>
          <w:lang w:eastAsia="en-US"/>
        </w:rPr>
        <w:t>, ще се изпълнява следното:</w:t>
      </w:r>
    </w:p>
    <w:p w:rsidR="00C34F22" w:rsidRPr="003B6771" w:rsidRDefault="00C34F22" w:rsidP="008A5CB4">
      <w:pPr>
        <w:numPr>
          <w:ilvl w:val="5"/>
          <w:numId w:val="28"/>
        </w:numPr>
      </w:pPr>
      <w:r w:rsidRPr="003B6771">
        <w:rPr>
          <w:b/>
          <w:bCs/>
        </w:rPr>
        <w:t>Укрепителна конструкция</w:t>
      </w:r>
      <w:r w:rsidRPr="003B6771">
        <w:t xml:space="preserve"> – Като силово мероприятие се предвижда изграждане на масивна подпорна бетонова стена с височина 3.65 m. и дължина 20.0 m, разделена с вертикални фуги от 2 cm пенополистирол на четири участъка с дължина по 5.0 m. В стената се залагат барбакани от PVC ф100 mm, съгласно указанията на проекта. Над стената се изпълняват два реда геомрежи, както е показано на чертежите.</w:t>
      </w:r>
    </w:p>
    <w:p w:rsidR="00C34F22" w:rsidRPr="003B6771" w:rsidRDefault="00C34F22" w:rsidP="008A5CB4">
      <w:pPr>
        <w:numPr>
          <w:ilvl w:val="5"/>
          <w:numId w:val="28"/>
        </w:numPr>
      </w:pPr>
      <w:r w:rsidRPr="003B6771">
        <w:rPr>
          <w:b/>
          <w:bCs/>
        </w:rPr>
        <w:t>Дренажни съоръжения</w:t>
      </w:r>
      <w:r w:rsidRPr="003B6771">
        <w:t xml:space="preserve"> - За извеждане водите от основата при десния борд на свлачището е необходимо да бъде изпълнена дренажна траншея с отводнителна тръба.           Предвидено е преоткосиране на свлачищния участък пред стената, при което се подравнява терена, изравняват се негативните форми, запълват се пукнатините</w:t>
      </w:r>
    </w:p>
    <w:p w:rsidR="00C34F22" w:rsidRPr="003B6771" w:rsidRDefault="00C34F22" w:rsidP="008A5CB4">
      <w:pPr>
        <w:numPr>
          <w:ilvl w:val="5"/>
          <w:numId w:val="28"/>
        </w:numPr>
      </w:pPr>
      <w:r w:rsidRPr="003B6771">
        <w:rPr>
          <w:b/>
          <w:bCs/>
        </w:rPr>
        <w:t>Пътна  част</w:t>
      </w:r>
      <w:r w:rsidRPr="003B6771">
        <w:t xml:space="preserve"> – За възстановяване нормалната пропускателна способност на пътя и условията за безопасно движение, проектът за укрепване предвижда следното:</w:t>
      </w:r>
    </w:p>
    <w:p w:rsidR="00C34F22" w:rsidRPr="003B6771" w:rsidRDefault="00C34F22" w:rsidP="008A5CB4">
      <w:pPr>
        <w:numPr>
          <w:ilvl w:val="6"/>
          <w:numId w:val="28"/>
        </w:numPr>
      </w:pPr>
      <w:r w:rsidRPr="003B6771">
        <w:t xml:space="preserve">Възстановяване на насипа и пътната настилка </w:t>
      </w:r>
    </w:p>
    <w:p w:rsidR="00C34F22" w:rsidRPr="003B6771" w:rsidRDefault="00C34F22" w:rsidP="008A5CB4">
      <w:pPr>
        <w:numPr>
          <w:ilvl w:val="6"/>
          <w:numId w:val="28"/>
        </w:numPr>
      </w:pPr>
      <w:r w:rsidRPr="003B6771">
        <w:t xml:space="preserve">Настилката в участъка ще се възстанови със следната конструкция: Плътен асфалтобетон – 4см; Неплътен асфалтобетон – 4см; Несортиран трошен камък (минералбетон) – 25см </w:t>
      </w:r>
    </w:p>
    <w:p w:rsidR="00C34F22" w:rsidRPr="003B6771" w:rsidRDefault="00C34F22" w:rsidP="008A5CB4">
      <w:pPr>
        <w:numPr>
          <w:ilvl w:val="6"/>
          <w:numId w:val="28"/>
        </w:numPr>
      </w:pPr>
      <w:r w:rsidRPr="003B6771">
        <w:lastRenderedPageBreak/>
        <w:t xml:space="preserve">Изграждане на облицован окоп в дясно от платното с дължина 100м до водостока при км 40+947. </w:t>
      </w:r>
    </w:p>
    <w:p w:rsidR="00C34F22" w:rsidRPr="003B6771" w:rsidRDefault="00C34F22" w:rsidP="008A5CB4">
      <w:pPr>
        <w:numPr>
          <w:ilvl w:val="6"/>
          <w:numId w:val="28"/>
        </w:numPr>
      </w:pPr>
      <w:r w:rsidRPr="003B6771">
        <w:t xml:space="preserve">При км 40+950 е заустен черен път – окопът ще го пресече с окопен водосток от бет. тръби Ø30см. </w:t>
      </w:r>
    </w:p>
    <w:p w:rsidR="00C34F22" w:rsidRPr="003B6771" w:rsidRDefault="00C34F22" w:rsidP="008A5CB4">
      <w:pPr>
        <w:numPr>
          <w:ilvl w:val="6"/>
          <w:numId w:val="28"/>
        </w:numPr>
      </w:pPr>
      <w:r w:rsidRPr="003B6771">
        <w:t>Възстановяване на предпазната стоманена ограда в участъка на свличането - запазените секции от съществуващата еластична ограда ще се демонтират и съгласувано с възложителя ще се използват повторно, а недостигащите ще се подновят.</w:t>
      </w:r>
    </w:p>
    <w:p w:rsidR="00C34F22" w:rsidRPr="003B6771" w:rsidRDefault="00C34F22" w:rsidP="008A5CB4">
      <w:pPr>
        <w:numPr>
          <w:ilvl w:val="5"/>
          <w:numId w:val="28"/>
        </w:numPr>
      </w:pPr>
      <w:r w:rsidRPr="003B6771">
        <w:rPr>
          <w:b/>
          <w:bCs/>
        </w:rPr>
        <w:t>Временна организация на движението</w:t>
      </w:r>
      <w:r w:rsidRPr="003B6771">
        <w:t xml:space="preserve"> – Строителството ще се изпълнява без отбиване на движението със затваряне на едната пътна лента, като ще се ползва и изграденото уширение. Работният участък е с дължина 30м, има видимост и не е необходимо поставяне на светофарна уредба. През тъмните часове на денонощието е предвидено осветление в участъка. Видът и разположението на пътните знаци са показани в проекта, част ВОБД.</w:t>
      </w:r>
      <w:r w:rsidR="00FA5C0C" w:rsidRPr="003B6771">
        <w:t xml:space="preserve"> </w:t>
      </w:r>
      <w:r w:rsidRPr="003B6771">
        <w:t>Сигнализацията трябва да се постави преди започване на строителството и да се приеме от Общинската администрация и службите за контрол на МВР съгласно чл.76 и чл. 80 от Наредба № 3</w:t>
      </w:r>
    </w:p>
    <w:p w:rsidR="00C34F22" w:rsidRPr="003B6771" w:rsidRDefault="00C34F22" w:rsidP="006B09D7">
      <w:pPr>
        <w:pStyle w:val="40"/>
        <w:rPr>
          <w:b/>
          <w:bCs/>
          <w:u w:val="single"/>
          <w:lang w:eastAsia="en-US"/>
        </w:rPr>
      </w:pPr>
      <w:bookmarkStart w:id="32" w:name="_Toc456950076"/>
      <w:r w:rsidRPr="003B6771">
        <w:rPr>
          <w:b/>
          <w:bCs/>
          <w:u w:val="single"/>
          <w:lang w:eastAsia="en-US"/>
        </w:rPr>
        <w:t>КРИТЕРИИ ЗА ВЪЗЛАГАНЕ: ОПТИМАЛНО СЪОТНОШЕНИЕ КАЧЕСТВО/ЦЕНА</w:t>
      </w:r>
      <w:bookmarkEnd w:id="32"/>
    </w:p>
    <w:p w:rsidR="00C34F22" w:rsidRPr="003B6771" w:rsidRDefault="00C34F22" w:rsidP="008A5CB4">
      <w:pPr>
        <w:numPr>
          <w:ilvl w:val="4"/>
          <w:numId w:val="28"/>
        </w:numPr>
        <w:rPr>
          <w:lang w:eastAsia="en-US"/>
        </w:rPr>
      </w:pPr>
      <w:r w:rsidRPr="003B6771">
        <w:rPr>
          <w:lang w:eastAsia="en-US"/>
        </w:rPr>
        <w:t>За ОБОСОБЕНА ПОЗИЦИЯ №1, №2 и №3 включително, а именно:</w:t>
      </w:r>
    </w:p>
    <w:p w:rsidR="00C34F22" w:rsidRPr="003B6771" w:rsidRDefault="00C34F22" w:rsidP="008A5CB4">
      <w:pPr>
        <w:numPr>
          <w:ilvl w:val="5"/>
          <w:numId w:val="28"/>
        </w:numPr>
        <w:rPr>
          <w:lang w:eastAsia="en-US"/>
        </w:rPr>
      </w:pPr>
      <w:r w:rsidRPr="003B6771">
        <w:rPr>
          <w:b/>
          <w:bCs/>
          <w:lang w:eastAsia="en-US"/>
        </w:rPr>
        <w:t>КО – „КОМПЛЕКСНА ОЦЕНКА“</w:t>
      </w:r>
      <w:r w:rsidRPr="003B6771">
        <w:rPr>
          <w:lang w:eastAsia="en-US"/>
        </w:rPr>
        <w:t xml:space="preserve"> се изчислява по формулата: КО = П1 + П2; [КО – „КОМПЛЕКСНА ОЦЕНКА“] = [П1 – „ЦЕНА“] + [П2 – „КАЧЕСТВО”]. Комплексната оценка се формира като сума от оценките за всички показатели в методиката и е с максимална стойност от 100 точки. На първо място ще бъде класиран участникът, събрал максимален брой точки. Относителни тегла на показателите за оценяване: П1 – „ЦЕНА“ = </w:t>
      </w:r>
      <w:r w:rsidRPr="003B6771">
        <w:rPr>
          <w:b/>
          <w:bCs/>
          <w:lang w:eastAsia="en-US"/>
        </w:rPr>
        <w:t>40 точки</w:t>
      </w:r>
      <w:r w:rsidRPr="003B6771">
        <w:rPr>
          <w:lang w:eastAsia="en-US"/>
        </w:rPr>
        <w:t xml:space="preserve">, максимална стойност; П2 – „КАЧЕСТВО” = </w:t>
      </w:r>
      <w:r w:rsidRPr="003B6771">
        <w:rPr>
          <w:b/>
          <w:bCs/>
          <w:lang w:eastAsia="en-US"/>
        </w:rPr>
        <w:t>60 точки</w:t>
      </w:r>
      <w:r w:rsidRPr="003B6771">
        <w:rPr>
          <w:lang w:eastAsia="en-US"/>
        </w:rPr>
        <w:t>, максимална стойност. Комплексната оценка се прилага за всяка една обособена позиция.</w:t>
      </w:r>
    </w:p>
    <w:p w:rsidR="00C34F22" w:rsidRPr="003B6771" w:rsidRDefault="00C34F22" w:rsidP="008A5CB4">
      <w:pPr>
        <w:numPr>
          <w:ilvl w:val="5"/>
          <w:numId w:val="28"/>
        </w:numPr>
        <w:rPr>
          <w:lang w:eastAsia="en-US"/>
        </w:rPr>
      </w:pPr>
      <w:r w:rsidRPr="003B6771">
        <w:rPr>
          <w:b/>
          <w:bCs/>
          <w:lang w:eastAsia="en-US"/>
        </w:rPr>
        <w:t>П1 – „ЦЕНА“</w:t>
      </w:r>
      <w:r w:rsidRPr="003B6771">
        <w:rPr>
          <w:lang w:eastAsia="en-US"/>
        </w:rPr>
        <w:t xml:space="preserve"> се изчислява по формулата: П1 = (Ц1min/Ц1)x40</w:t>
      </w:r>
      <w:r w:rsidRPr="003B6771">
        <w:t xml:space="preserve"> и е с максимална стойност от </w:t>
      </w:r>
      <w:r w:rsidRPr="003B6771">
        <w:rPr>
          <w:b/>
          <w:bCs/>
        </w:rPr>
        <w:t>40 точки.</w:t>
      </w:r>
      <w:r w:rsidRPr="003B6771">
        <w:rPr>
          <w:lang w:eastAsia="en-US"/>
        </w:rPr>
        <w:t xml:space="preserve"> </w:t>
      </w:r>
    </w:p>
    <w:p w:rsidR="00C34F22" w:rsidRPr="003B6771" w:rsidRDefault="00C34F22" w:rsidP="008A5CB4">
      <w:pPr>
        <w:numPr>
          <w:ilvl w:val="6"/>
          <w:numId w:val="28"/>
        </w:numPr>
        <w:rPr>
          <w:lang w:eastAsia="en-US"/>
        </w:rPr>
      </w:pPr>
      <w:r w:rsidRPr="003B6771">
        <w:rPr>
          <w:lang w:eastAsia="en-US"/>
        </w:rPr>
        <w:t>[П1 – „ЦЕНА“] = ([Ц1min – най-ниско предложена цена от между всички участници]/[Ц1 – предложената цена на съответния разглеждан участник]) x 60. Цените са за съответната обособена позиция.</w:t>
      </w:r>
    </w:p>
    <w:p w:rsidR="00C34F22" w:rsidRPr="003B6771" w:rsidRDefault="00C34F22" w:rsidP="008A5CB4">
      <w:pPr>
        <w:numPr>
          <w:ilvl w:val="5"/>
          <w:numId w:val="28"/>
        </w:numPr>
        <w:rPr>
          <w:lang w:eastAsia="en-US"/>
        </w:rPr>
      </w:pPr>
      <w:r w:rsidRPr="003B6771">
        <w:rPr>
          <w:b/>
          <w:bCs/>
        </w:rPr>
        <w:t xml:space="preserve">П2 – „КАЧЕСТВО” </w:t>
      </w:r>
      <w:r w:rsidRPr="003B6771">
        <w:rPr>
          <w:lang w:eastAsia="en-US"/>
        </w:rPr>
        <w:t xml:space="preserve">се изчислява по формулата: </w:t>
      </w:r>
      <w:r w:rsidRPr="003B6771">
        <w:rPr>
          <w:b/>
          <w:bCs/>
          <w:lang w:eastAsia="en-US"/>
        </w:rPr>
        <w:t>П2 = П2.1 + П2.2</w:t>
      </w:r>
      <w:r w:rsidRPr="003B6771">
        <w:t xml:space="preserve">, и е с максимална стойност от </w:t>
      </w:r>
      <w:r w:rsidRPr="003B6771">
        <w:rPr>
          <w:b/>
          <w:bCs/>
        </w:rPr>
        <w:t xml:space="preserve">60 точки. </w:t>
      </w:r>
    </w:p>
    <w:p w:rsidR="00C34F22" w:rsidRPr="003B6771" w:rsidRDefault="00C34F22" w:rsidP="008A5CB4">
      <w:pPr>
        <w:numPr>
          <w:ilvl w:val="6"/>
          <w:numId w:val="28"/>
        </w:numPr>
        <w:rPr>
          <w:lang w:eastAsia="en-US"/>
        </w:rPr>
      </w:pPr>
      <w:r w:rsidRPr="003B6771">
        <w:rPr>
          <w:b/>
          <w:bCs/>
        </w:rPr>
        <w:t>ЗА ОБОСОБЕНА ПОЗИЦИЯ от №1 до №3 включително - П2.1 – „ОРГАНИЗАЦИЯ НА ПЕРСОНАЛА”</w:t>
      </w:r>
      <w:r w:rsidRPr="003B6771">
        <w:t xml:space="preserve">, която е с максимална стойност от </w:t>
      </w:r>
      <w:r w:rsidRPr="003B6771">
        <w:rPr>
          <w:b/>
          <w:bCs/>
        </w:rPr>
        <w:t xml:space="preserve">40 точки. </w:t>
      </w:r>
      <w:r w:rsidRPr="003B6771">
        <w:t xml:space="preserve">Точките (оценките) са точно фиксирани и са </w:t>
      </w:r>
      <w:r w:rsidRPr="003B6771">
        <w:rPr>
          <w:b/>
          <w:bCs/>
        </w:rPr>
        <w:t>(1;20;40)</w:t>
      </w:r>
      <w:r w:rsidRPr="003B6771">
        <w:t xml:space="preserve"> и които се поставят от комисията, както следва: </w:t>
      </w:r>
      <w:r w:rsidRPr="003B6771">
        <w:rPr>
          <w:b/>
          <w:bCs/>
        </w:rPr>
        <w:t>10 ТОЧКИ</w:t>
      </w:r>
      <w:r w:rsidRPr="003B6771">
        <w:t xml:space="preserve"> – (</w:t>
      </w:r>
      <w:r w:rsidRPr="003B6771">
        <w:rPr>
          <w:i/>
          <w:iCs/>
        </w:rPr>
        <w:t>Участникът е предложил организация на персонала за изпълнение на целите на настоящата поръчка, която обхваща всеки един етап от жизненият цикъл така и обхваща всички дейности предмет на поръчката, като за всяка една е посочено, 1-съответните инструменти и методи за постигане на заложените цели;</w:t>
      </w:r>
      <w:r w:rsidRPr="003B6771">
        <w:t xml:space="preserve">); </w:t>
      </w:r>
      <w:r w:rsidRPr="003B6771">
        <w:rPr>
          <w:b/>
          <w:bCs/>
        </w:rPr>
        <w:t>20 ТОЧКИ</w:t>
      </w:r>
      <w:r w:rsidRPr="003B6771">
        <w:t xml:space="preserve"> – (</w:t>
      </w:r>
      <w:r w:rsidRPr="003B6771">
        <w:rPr>
          <w:i/>
          <w:iCs/>
        </w:rPr>
        <w:t>Участникът е предложил организация на персонала за изпълнение на целите на настоящата поръчка, която обхваща всеки един етап от жизненият цикъл така и обхваща всички дейности предмет на поръчката, като за всяка една е посочено, 1-съответните инструменти и методи за постигане на заложените цели; 2-</w:t>
      </w:r>
      <w:r w:rsidRPr="003B6771">
        <w:t xml:space="preserve"> </w:t>
      </w:r>
      <w:r w:rsidRPr="003B6771">
        <w:rPr>
          <w:i/>
          <w:iCs/>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w:t>
      </w:r>
      <w:r w:rsidRPr="003B6771">
        <w:t xml:space="preserve">); </w:t>
      </w:r>
      <w:r w:rsidRPr="003B6771">
        <w:rPr>
          <w:b/>
          <w:bCs/>
        </w:rPr>
        <w:t>40 ТОЧКИ</w:t>
      </w:r>
      <w:r w:rsidRPr="003B6771">
        <w:t xml:space="preserve"> – (</w:t>
      </w:r>
      <w:r w:rsidRPr="003B6771">
        <w:rPr>
          <w:i/>
          <w:iCs/>
        </w:rPr>
        <w:t>Участникът е предложил организация на персонала за изпълнение на целите на настоящата поръчка, която обхваща всеки един етап от жизненият цикъл така и обхваща всички дейности предмет на поръчката, като за всяка една е посочено, 1-съответните инструменти и методи за постигане на заложените цели; 2-</w:t>
      </w:r>
      <w:r w:rsidRPr="003B6771">
        <w:t xml:space="preserve"> </w:t>
      </w:r>
      <w:r w:rsidRPr="003B6771">
        <w:rPr>
          <w:i/>
          <w:iCs/>
        </w:rPr>
        <w:t xml:space="preserve">обвързването на съответните инструменти и методи за постигане на заложените цели с приложимите нормативни документи, изисквания, стандарти, указания на </w:t>
      </w:r>
      <w:r w:rsidRPr="003B6771">
        <w:rPr>
          <w:i/>
          <w:iCs/>
        </w:rPr>
        <w:lastRenderedPageBreak/>
        <w:t>действащото законодателство в Р. България; 3-конкретни мерки за гарантиране на качество на изпълнение за съответните етапи на жизненият цикъл в съответствие с мерки разработени в методологията</w:t>
      </w:r>
      <w:r w:rsidRPr="003B6771">
        <w:t>)</w:t>
      </w:r>
    </w:p>
    <w:p w:rsidR="00C34F22" w:rsidRPr="003B6771" w:rsidRDefault="00C34F22" w:rsidP="00693DA8">
      <w:pPr>
        <w:numPr>
          <w:ilvl w:val="6"/>
          <w:numId w:val="28"/>
        </w:numPr>
        <w:rPr>
          <w:lang w:eastAsia="en-US"/>
        </w:rPr>
      </w:pPr>
      <w:r w:rsidRPr="003B6771">
        <w:rPr>
          <w:b/>
          <w:bCs/>
        </w:rPr>
        <w:t>ЗА ОБОСОБЕНА ПОЗИЦИЯ от №1 до №3 включително - П2.2 – „СРОКЪТ ЗА ИЗПЪЛНЕНИЕ НА ДЕЙНОСТТА СМР”</w:t>
      </w:r>
      <w:r w:rsidRPr="003B6771">
        <w:t xml:space="preserve"> </w:t>
      </w:r>
      <w:r w:rsidR="00693DA8" w:rsidRPr="003B6771">
        <w:t xml:space="preserve">е с максимална стойност </w:t>
      </w:r>
      <w:r w:rsidR="00693DA8" w:rsidRPr="003B6771">
        <w:rPr>
          <w:b/>
        </w:rPr>
        <w:t>20</w:t>
      </w:r>
      <w:r w:rsidR="00693DA8" w:rsidRPr="003B6771">
        <w:rPr>
          <w:b/>
          <w:bCs/>
        </w:rPr>
        <w:t xml:space="preserve"> точки </w:t>
      </w:r>
      <w:r w:rsidRPr="003B6771">
        <w:t>=  [</w:t>
      </w:r>
      <w:r w:rsidRPr="003B6771">
        <w:rPr>
          <w:b/>
          <w:bCs/>
        </w:rPr>
        <w:t>П2.2.1min</w:t>
      </w:r>
      <w:r w:rsidRPr="003B6771">
        <w:t xml:space="preserve"> / </w:t>
      </w:r>
      <w:r w:rsidRPr="003B6771">
        <w:rPr>
          <w:b/>
          <w:bCs/>
        </w:rPr>
        <w:t>П2.2.2</w:t>
      </w:r>
      <w:r w:rsidRPr="003B6771">
        <w:t xml:space="preserve">] </w:t>
      </w:r>
      <w:r w:rsidRPr="003B6771">
        <w:rPr>
          <w:b/>
          <w:bCs/>
        </w:rPr>
        <w:t>х</w:t>
      </w:r>
      <w:r w:rsidRPr="003B6771">
        <w:t xml:space="preserve"> </w:t>
      </w:r>
      <w:r w:rsidRPr="003B6771">
        <w:rPr>
          <w:b/>
          <w:bCs/>
        </w:rPr>
        <w:t>20</w:t>
      </w:r>
      <w:r w:rsidRPr="003B6771">
        <w:t xml:space="preserve">; </w:t>
      </w:r>
      <w:r w:rsidRPr="003B6771">
        <w:rPr>
          <w:b/>
          <w:bCs/>
        </w:rPr>
        <w:t xml:space="preserve">П2.2.1min </w:t>
      </w:r>
      <w:r w:rsidRPr="003B6771">
        <w:t xml:space="preserve"> - минимално предложен срок за изпълнение на дейността СМР от между всички участници; </w:t>
      </w:r>
      <w:r w:rsidRPr="003B6771">
        <w:rPr>
          <w:b/>
          <w:bCs/>
        </w:rPr>
        <w:t>П2.2.2</w:t>
      </w:r>
      <w:r w:rsidRPr="003B6771">
        <w:t xml:space="preserve"> – предложен срок за изпълнение на дейността СМР от съответния оценяван участник</w:t>
      </w:r>
      <w:r w:rsidR="00693DA8" w:rsidRPr="003B6771">
        <w:t xml:space="preserve">. </w:t>
      </w:r>
    </w:p>
    <w:p w:rsidR="00C34F22" w:rsidRPr="003B6771" w:rsidRDefault="00C34F22" w:rsidP="002332F6">
      <w:pPr>
        <w:pStyle w:val="40"/>
        <w:rPr>
          <w:b/>
          <w:bCs/>
          <w:u w:val="single"/>
          <w:lang w:eastAsia="en-US"/>
        </w:rPr>
      </w:pPr>
      <w:bookmarkStart w:id="33" w:name="_Toc456950077"/>
      <w:r w:rsidRPr="003B6771">
        <w:rPr>
          <w:b/>
          <w:bCs/>
          <w:u w:val="single"/>
          <w:lang w:eastAsia="en-US"/>
        </w:rPr>
        <w:t>ПРОГНОЗНА СТОЙНОСТ</w:t>
      </w:r>
      <w:bookmarkEnd w:id="33"/>
    </w:p>
    <w:p w:rsidR="00C34F22" w:rsidRPr="003B6771" w:rsidRDefault="00C34F22" w:rsidP="008A5CB4">
      <w:pPr>
        <w:numPr>
          <w:ilvl w:val="5"/>
          <w:numId w:val="28"/>
        </w:numPr>
        <w:rPr>
          <w:lang w:eastAsia="en-US"/>
        </w:rPr>
      </w:pPr>
      <w:r w:rsidRPr="003B6771">
        <w:rPr>
          <w:lang w:eastAsia="en-US"/>
        </w:rPr>
        <w:t xml:space="preserve">За </w:t>
      </w:r>
      <w:r w:rsidRPr="003B6771">
        <w:rPr>
          <w:b/>
          <w:bCs/>
        </w:rPr>
        <w:t>ОБОСОБЕНА ПОЗИЦИЯ №1</w:t>
      </w:r>
      <w:r w:rsidRPr="003B6771">
        <w:t xml:space="preserve">, стойността е </w:t>
      </w:r>
      <w:r w:rsidRPr="003B6771">
        <w:rPr>
          <w:b/>
          <w:bCs/>
        </w:rPr>
        <w:t>167 780,10лв.</w:t>
      </w:r>
      <w:r w:rsidRPr="003B6771">
        <w:t xml:space="preserve"> без ДДС</w:t>
      </w:r>
    </w:p>
    <w:p w:rsidR="00C34F22" w:rsidRPr="003B6771" w:rsidRDefault="00C34F22" w:rsidP="008A5CB4">
      <w:pPr>
        <w:numPr>
          <w:ilvl w:val="5"/>
          <w:numId w:val="28"/>
        </w:numPr>
        <w:rPr>
          <w:lang w:eastAsia="en-US"/>
        </w:rPr>
      </w:pPr>
      <w:r w:rsidRPr="003B6771">
        <w:rPr>
          <w:lang w:eastAsia="en-US"/>
        </w:rPr>
        <w:t xml:space="preserve">За </w:t>
      </w:r>
      <w:r w:rsidRPr="003B6771">
        <w:rPr>
          <w:b/>
          <w:bCs/>
        </w:rPr>
        <w:t>ОБОСОБЕНА ПОЗИЦИЯ №2</w:t>
      </w:r>
      <w:r w:rsidRPr="003B6771">
        <w:t xml:space="preserve">, стойността е </w:t>
      </w:r>
      <w:r w:rsidRPr="003B6771">
        <w:rPr>
          <w:b/>
          <w:bCs/>
        </w:rPr>
        <w:t>666 786,36лв</w:t>
      </w:r>
      <w:r w:rsidRPr="003B6771">
        <w:t>. без ДДС</w:t>
      </w:r>
    </w:p>
    <w:p w:rsidR="00C34F22" w:rsidRPr="003B6771" w:rsidRDefault="00C34F22" w:rsidP="008A5CB4">
      <w:pPr>
        <w:numPr>
          <w:ilvl w:val="5"/>
          <w:numId w:val="28"/>
        </w:numPr>
        <w:rPr>
          <w:lang w:eastAsia="en-US"/>
        </w:rPr>
      </w:pPr>
      <w:r w:rsidRPr="003B6771">
        <w:rPr>
          <w:lang w:eastAsia="en-US"/>
        </w:rPr>
        <w:t xml:space="preserve">За </w:t>
      </w:r>
      <w:r w:rsidRPr="003B6771">
        <w:rPr>
          <w:b/>
          <w:bCs/>
        </w:rPr>
        <w:t>ОБОСОБЕНА ПОЗИЦИЯ №3</w:t>
      </w:r>
      <w:r w:rsidRPr="003B6771">
        <w:t xml:space="preserve">, стойността е </w:t>
      </w:r>
      <w:r w:rsidRPr="003B6771">
        <w:rPr>
          <w:b/>
          <w:bCs/>
        </w:rPr>
        <w:t>92 708,22лв.</w:t>
      </w:r>
      <w:r w:rsidRPr="003B6771">
        <w:t xml:space="preserve"> без ДДС</w:t>
      </w:r>
    </w:p>
    <w:p w:rsidR="00C34F22" w:rsidRPr="003B6771" w:rsidRDefault="00C34F22" w:rsidP="002332F6">
      <w:pPr>
        <w:pStyle w:val="40"/>
        <w:rPr>
          <w:b/>
          <w:bCs/>
          <w:u w:val="single"/>
          <w:lang w:eastAsia="en-US"/>
        </w:rPr>
      </w:pPr>
      <w:bookmarkStart w:id="34" w:name="_Toc456950078"/>
      <w:r w:rsidRPr="003B6771">
        <w:rPr>
          <w:b/>
          <w:bCs/>
          <w:u w:val="single"/>
          <w:lang w:eastAsia="en-US"/>
        </w:rPr>
        <w:t>ПРОДЪЛЖИТЕЛНОСТ НА ПОРЪЧКАТА</w:t>
      </w:r>
      <w:bookmarkEnd w:id="34"/>
    </w:p>
    <w:p w:rsidR="00C34F22" w:rsidRPr="003B6771" w:rsidRDefault="00C34F22" w:rsidP="008A5CB4">
      <w:pPr>
        <w:numPr>
          <w:ilvl w:val="5"/>
          <w:numId w:val="28"/>
        </w:numPr>
        <w:rPr>
          <w:lang w:eastAsia="en-US"/>
        </w:rPr>
      </w:pPr>
      <w:r w:rsidRPr="003B6771">
        <w:rPr>
          <w:lang w:eastAsia="en-US"/>
        </w:rPr>
        <w:t xml:space="preserve">За </w:t>
      </w:r>
      <w:r w:rsidRPr="003B6771">
        <w:rPr>
          <w:b/>
          <w:bCs/>
        </w:rPr>
        <w:t>ОБОСОБЕНА ПОЗИЦИЯ №1</w:t>
      </w:r>
      <w:r w:rsidRPr="003B6771">
        <w:t xml:space="preserve">, ще се изпълнява до </w:t>
      </w:r>
      <w:r w:rsidRPr="003B6771">
        <w:rPr>
          <w:b/>
          <w:bCs/>
        </w:rPr>
        <w:t>180 календарни дни</w:t>
      </w:r>
      <w:r w:rsidRPr="003B6771">
        <w:t>.</w:t>
      </w:r>
    </w:p>
    <w:p w:rsidR="00C34F22" w:rsidRPr="003B6771" w:rsidRDefault="00C34F22" w:rsidP="008A5CB4">
      <w:pPr>
        <w:numPr>
          <w:ilvl w:val="5"/>
          <w:numId w:val="28"/>
        </w:numPr>
        <w:rPr>
          <w:lang w:eastAsia="en-US"/>
        </w:rPr>
      </w:pPr>
      <w:r w:rsidRPr="003B6771">
        <w:rPr>
          <w:lang w:eastAsia="en-US"/>
        </w:rPr>
        <w:t xml:space="preserve">За </w:t>
      </w:r>
      <w:r w:rsidRPr="003B6771">
        <w:rPr>
          <w:b/>
          <w:bCs/>
        </w:rPr>
        <w:t>ОБОСОБЕНА ПОЗИЦИЯ №2</w:t>
      </w:r>
      <w:r w:rsidRPr="003B6771">
        <w:t xml:space="preserve">, ще се изпълнява до </w:t>
      </w:r>
      <w:r w:rsidRPr="003B6771">
        <w:rPr>
          <w:b/>
          <w:bCs/>
        </w:rPr>
        <w:t>180 календарни дни</w:t>
      </w:r>
      <w:r w:rsidRPr="003B6771">
        <w:t>.</w:t>
      </w:r>
    </w:p>
    <w:p w:rsidR="00C34F22" w:rsidRPr="003B6771" w:rsidRDefault="00C34F22" w:rsidP="008A5CB4">
      <w:pPr>
        <w:numPr>
          <w:ilvl w:val="5"/>
          <w:numId w:val="28"/>
        </w:numPr>
        <w:rPr>
          <w:lang w:eastAsia="en-US"/>
        </w:rPr>
      </w:pPr>
      <w:r w:rsidRPr="003B6771">
        <w:rPr>
          <w:lang w:eastAsia="en-US"/>
        </w:rPr>
        <w:t xml:space="preserve">За </w:t>
      </w:r>
      <w:r w:rsidRPr="003B6771">
        <w:rPr>
          <w:b/>
          <w:bCs/>
        </w:rPr>
        <w:t>ОБОСОБЕНА ПОЗИЦИЯ №3</w:t>
      </w:r>
      <w:r w:rsidRPr="003B6771">
        <w:t xml:space="preserve">, ще се изпълнява до </w:t>
      </w:r>
      <w:r w:rsidRPr="003B6771">
        <w:rPr>
          <w:b/>
          <w:bCs/>
        </w:rPr>
        <w:t>180 календарни дни</w:t>
      </w:r>
      <w:r w:rsidRPr="003B6771">
        <w:t>.</w:t>
      </w:r>
    </w:p>
    <w:p w:rsidR="00C34F22" w:rsidRPr="003B6771" w:rsidRDefault="00C34F22" w:rsidP="002332F6">
      <w:pPr>
        <w:pStyle w:val="40"/>
        <w:rPr>
          <w:b/>
          <w:bCs/>
          <w:u w:val="single"/>
          <w:lang w:eastAsia="en-US"/>
        </w:rPr>
      </w:pPr>
      <w:bookmarkStart w:id="35" w:name="_Toc456950079"/>
      <w:r w:rsidRPr="003B6771">
        <w:rPr>
          <w:b/>
          <w:bCs/>
          <w:u w:val="single"/>
          <w:lang w:eastAsia="en-US"/>
        </w:rPr>
        <w:t>ПРОДЪЛЖИТЕЛНОСТ НА ПОРЪЧКАТА, РАМКОВОТО СПОРАЗУМЕНИЕ ИЛИ ДИНАМИЧНА СИСТЕМА ЗА ПОКУПКИ</w:t>
      </w:r>
      <w:bookmarkEnd w:id="35"/>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40"/>
        <w:rPr>
          <w:b/>
          <w:bCs/>
          <w:u w:val="single"/>
          <w:lang w:eastAsia="en-US"/>
        </w:rPr>
      </w:pPr>
      <w:bookmarkStart w:id="36" w:name="_Toc456950080"/>
      <w:r w:rsidRPr="003B6771">
        <w:rPr>
          <w:b/>
          <w:bCs/>
          <w:u w:val="single"/>
          <w:lang w:eastAsia="en-US"/>
        </w:rPr>
        <w:t>ИНФОРМАЦИЯ ОТНОСНО ОГРАНИЧЕНИЕ ЗА БРОЯ НА КАНДИДАТИТЕ, КОИТО ЩЕ БЪДАТ ПОКАНЕНИ</w:t>
      </w:r>
      <w:bookmarkEnd w:id="36"/>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40"/>
        <w:rPr>
          <w:u w:val="single"/>
          <w:lang w:eastAsia="en-US"/>
        </w:rPr>
      </w:pPr>
      <w:bookmarkStart w:id="37" w:name="_Toc456950081"/>
      <w:r w:rsidRPr="003B6771">
        <w:rPr>
          <w:b/>
          <w:bCs/>
          <w:u w:val="single"/>
          <w:lang w:eastAsia="en-US"/>
        </w:rPr>
        <w:t>ИНФОРМАЦИЯ ОТНОСНО ВАРИАНТИТЕ</w:t>
      </w:r>
      <w:bookmarkEnd w:id="37"/>
    </w:p>
    <w:p w:rsidR="00C34F22" w:rsidRPr="003B6771" w:rsidRDefault="00C34F22" w:rsidP="008A5CB4">
      <w:pPr>
        <w:numPr>
          <w:ilvl w:val="4"/>
          <w:numId w:val="28"/>
        </w:numPr>
        <w:rPr>
          <w:lang w:eastAsia="en-US"/>
        </w:rPr>
      </w:pPr>
      <w:r w:rsidRPr="003B6771">
        <w:rPr>
          <w:lang w:eastAsia="en-US"/>
        </w:rPr>
        <w:t>Няма да бъдат приемани варианти</w:t>
      </w:r>
    </w:p>
    <w:p w:rsidR="00C34F22" w:rsidRPr="003B6771" w:rsidRDefault="00C34F22" w:rsidP="002332F6">
      <w:pPr>
        <w:pStyle w:val="40"/>
        <w:rPr>
          <w:u w:val="single"/>
          <w:lang w:eastAsia="en-US"/>
        </w:rPr>
      </w:pPr>
      <w:bookmarkStart w:id="38" w:name="_Toc456950082"/>
      <w:r w:rsidRPr="003B6771">
        <w:rPr>
          <w:b/>
          <w:bCs/>
          <w:u w:val="single"/>
          <w:lang w:eastAsia="en-US"/>
        </w:rPr>
        <w:t>ИНФОРМАЦИЯ ОТНОСНО ОПЦИИТЕ</w:t>
      </w:r>
      <w:bookmarkEnd w:id="38"/>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40"/>
        <w:rPr>
          <w:u w:val="single"/>
          <w:lang w:eastAsia="en-US"/>
        </w:rPr>
      </w:pPr>
      <w:bookmarkStart w:id="39" w:name="_Toc456950083"/>
      <w:r w:rsidRPr="003B6771">
        <w:rPr>
          <w:b/>
          <w:bCs/>
          <w:u w:val="single"/>
          <w:lang w:eastAsia="en-US"/>
        </w:rPr>
        <w:t>ИНФОРМАЦИЯ ОТНОСНО ЕЛЕКТРОННИ КАТАЛОЗИ</w:t>
      </w:r>
      <w:bookmarkEnd w:id="39"/>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40"/>
        <w:rPr>
          <w:u w:val="single"/>
          <w:lang w:eastAsia="en-US"/>
        </w:rPr>
      </w:pPr>
      <w:bookmarkStart w:id="40" w:name="_Toc456950084"/>
      <w:r w:rsidRPr="003B6771">
        <w:rPr>
          <w:b/>
          <w:bCs/>
          <w:u w:val="single"/>
          <w:lang w:eastAsia="en-US"/>
        </w:rPr>
        <w:t>ИНФОРМАЦИЯ ОТНОСНО СРЕДСТВА ОТ ЕВРОПЕЙСКИЯ СЪЮЗ</w:t>
      </w:r>
      <w:bookmarkEnd w:id="40"/>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40"/>
        <w:rPr>
          <w:u w:val="single"/>
          <w:lang w:eastAsia="en-US"/>
        </w:rPr>
      </w:pPr>
      <w:bookmarkStart w:id="41" w:name="_Toc456950085"/>
      <w:r w:rsidRPr="003B6771">
        <w:rPr>
          <w:b/>
          <w:bCs/>
          <w:u w:val="single"/>
          <w:lang w:eastAsia="en-US"/>
        </w:rPr>
        <w:t>ДОПЪЛНИТЕЛНА ИНФОРМАЦИЯ</w:t>
      </w:r>
      <w:bookmarkEnd w:id="41"/>
    </w:p>
    <w:p w:rsidR="00C34F22" w:rsidRPr="003B6771" w:rsidRDefault="00C34F22" w:rsidP="008A5CB4">
      <w:pPr>
        <w:numPr>
          <w:ilvl w:val="4"/>
          <w:numId w:val="28"/>
        </w:numPr>
        <w:rPr>
          <w:lang w:eastAsia="en-US"/>
        </w:rPr>
      </w:pPr>
      <w:r w:rsidRPr="003B6771">
        <w:rPr>
          <w:lang w:eastAsia="en-US"/>
        </w:rPr>
        <w:t xml:space="preserve">За </w:t>
      </w:r>
      <w:r w:rsidRPr="003B6771">
        <w:rPr>
          <w:b/>
          <w:bCs/>
        </w:rPr>
        <w:t>ОБОСОБЕНА ПОЗИЦИЯ №1:</w:t>
      </w:r>
      <w:r w:rsidRPr="003B6771">
        <w:t xml:space="preserve">  </w:t>
      </w:r>
    </w:p>
    <w:p w:rsidR="00C34F22" w:rsidRPr="003B6771" w:rsidRDefault="00C34F22" w:rsidP="008A5CB4">
      <w:pPr>
        <w:numPr>
          <w:ilvl w:val="5"/>
          <w:numId w:val="28"/>
        </w:numPr>
      </w:pPr>
      <w:r w:rsidRPr="003B6771">
        <w:t>Предложеният СРОКЪТ ЗА ИЗПЪЛНЕНИЕ НА ДЕЙНОСТТА СМР от участниците не трябва да бъде по-малък от 60 календарни дни и по-дълъг от 180 календарни дни. В случай, че предложеният срок за изпълнение от участника е по-малък от минималния или надвишава максималния допустим срок за изпълнение, офертата на участника се отстранява от участие, поради несъответствие с това предварително обявено условие.</w:t>
      </w:r>
    </w:p>
    <w:p w:rsidR="00C34F22" w:rsidRPr="003B6771" w:rsidRDefault="00C34F22" w:rsidP="008A5CB4">
      <w:pPr>
        <w:numPr>
          <w:ilvl w:val="5"/>
          <w:numId w:val="28"/>
        </w:numPr>
      </w:pPr>
      <w:r w:rsidRPr="003B6771">
        <w:t xml:space="preserve">СРОКЪТ ЗА ИЗПЪЛНЕНИЕ НА ДЕЙНОСТТА СМР започва да тече от датата на подписване на издадения протокол образец № 2а за откриване на строителната площадка и определяне на строителна линия и ниво на строежи на техническата инфраструктура (съгласно Наредба № 3 за съставяне на актове и протоколи по време на строителство, обн. ДВ, бр. 72 от 15.08.2003 г.) съгласно предложения от изпълнителя подробен линеен график за изпълнение на поръчката и е до подписване на  Констативен акт обр.15 за установяване годността за приемане на строежа       </w:t>
      </w:r>
    </w:p>
    <w:p w:rsidR="00C34F22" w:rsidRPr="003B6771" w:rsidRDefault="00C34F22" w:rsidP="008A5CB4">
      <w:pPr>
        <w:numPr>
          <w:ilvl w:val="5"/>
          <w:numId w:val="28"/>
        </w:numPr>
        <w:rPr>
          <w:lang w:eastAsia="en-US"/>
        </w:rPr>
      </w:pPr>
      <w:r w:rsidRPr="003B6771">
        <w:lastRenderedPageBreak/>
        <w:t>Срокът за съобщаване и отстраняване на дефекти е 732 календарни дни. Срока започва да се отчита от датата на подписването на Акт обр. 15 и е до изтичане на същия.</w:t>
      </w:r>
    </w:p>
    <w:p w:rsidR="00C34F22" w:rsidRPr="003B6771" w:rsidRDefault="00C34F22" w:rsidP="008A5CB4">
      <w:pPr>
        <w:numPr>
          <w:ilvl w:val="4"/>
          <w:numId w:val="28"/>
        </w:numPr>
        <w:rPr>
          <w:lang w:eastAsia="en-US"/>
        </w:rPr>
      </w:pPr>
      <w:r w:rsidRPr="003B6771">
        <w:rPr>
          <w:lang w:eastAsia="en-US"/>
        </w:rPr>
        <w:t xml:space="preserve">За </w:t>
      </w:r>
      <w:r w:rsidRPr="003B6771">
        <w:rPr>
          <w:b/>
          <w:bCs/>
        </w:rPr>
        <w:t>ОБОСОБЕНА ПОЗИЦИЯ №2:</w:t>
      </w:r>
      <w:r w:rsidRPr="003B6771">
        <w:t xml:space="preserve"> </w:t>
      </w:r>
    </w:p>
    <w:p w:rsidR="00C34F22" w:rsidRPr="003B6771" w:rsidRDefault="00C34F22" w:rsidP="008A5CB4">
      <w:pPr>
        <w:numPr>
          <w:ilvl w:val="5"/>
          <w:numId w:val="28"/>
        </w:numPr>
      </w:pPr>
      <w:r w:rsidRPr="003B6771">
        <w:t>Предложеният СРОКЪТ ЗА ИЗПЪЛНЕНИЕ НА ДЕЙНОСТТА СМР от участниците не трябва да бъде по-малък от 60 календарни дни и по-дълъг от 180 календарни дни. В случай, че предложеният срок за изпълнение от участника е по-малък от минималния или надвишава максималния допустим срок за изпълнение, офертата на участника се отстранява от участие, поради несъответствие с това предварително обявено условие.</w:t>
      </w:r>
    </w:p>
    <w:p w:rsidR="00C34F22" w:rsidRPr="003B6771" w:rsidRDefault="00C34F22" w:rsidP="008A5CB4">
      <w:pPr>
        <w:numPr>
          <w:ilvl w:val="5"/>
          <w:numId w:val="28"/>
        </w:numPr>
      </w:pPr>
      <w:r w:rsidRPr="003B6771">
        <w:t xml:space="preserve">СРОКЪТ ЗА ИЗПЪЛНЕНИЕ НА ДЕЙНОСТТА СМР започва да тече от датата на подписване на издадения протокол образец № 2а за откриване на строителната площадка и определяне на строителна линия и ниво на строежи на техническата инфраструктура (съгласно Наредба № 3 за съставяне на актове и протоколи по време на строителство, обн. ДВ, бр. 72 от 15.08.2003 г.) съгласно предложения от изпълнителя подробен линеен график за изпълнение на поръчката и е до подписване на  Констативен акт обр.15 за установяване годността за приемане на строежа       </w:t>
      </w:r>
    </w:p>
    <w:p w:rsidR="00C34F22" w:rsidRPr="003B6771" w:rsidRDefault="00C34F22" w:rsidP="008A5CB4">
      <w:pPr>
        <w:numPr>
          <w:ilvl w:val="5"/>
          <w:numId w:val="28"/>
        </w:numPr>
        <w:rPr>
          <w:lang w:eastAsia="en-US"/>
        </w:rPr>
      </w:pPr>
      <w:r w:rsidRPr="003B6771">
        <w:t>Срокът за съобщаване и отстраняване на дефекти е 732 календарни дни. Срока започва да се отчита от датата на подписването на Акт обр. 15 и е до изтичане на същия.</w:t>
      </w:r>
    </w:p>
    <w:p w:rsidR="00C34F22" w:rsidRPr="003B6771" w:rsidRDefault="00C34F22" w:rsidP="008A5CB4">
      <w:pPr>
        <w:numPr>
          <w:ilvl w:val="4"/>
          <w:numId w:val="28"/>
        </w:numPr>
        <w:rPr>
          <w:lang w:eastAsia="en-US"/>
        </w:rPr>
      </w:pPr>
      <w:r w:rsidRPr="003B6771">
        <w:rPr>
          <w:lang w:eastAsia="en-US"/>
        </w:rPr>
        <w:t xml:space="preserve">За </w:t>
      </w:r>
      <w:r w:rsidRPr="003B6771">
        <w:rPr>
          <w:b/>
          <w:bCs/>
        </w:rPr>
        <w:t>ОБОСОБЕНА ПОЗИЦИЯ №3:</w:t>
      </w:r>
      <w:r w:rsidRPr="003B6771">
        <w:t xml:space="preserve"> </w:t>
      </w:r>
    </w:p>
    <w:p w:rsidR="00C34F22" w:rsidRPr="003B6771" w:rsidRDefault="00C34F22" w:rsidP="008A5CB4">
      <w:pPr>
        <w:numPr>
          <w:ilvl w:val="5"/>
          <w:numId w:val="28"/>
        </w:numPr>
      </w:pPr>
      <w:r w:rsidRPr="003B6771">
        <w:t>Предложеният СРОКЪТ ЗА ИЗПЪЛНЕНИЕ НА ДЕЙНОСТТА СМР от участниците не трябва да бъде по-малък от 60 календарни дни и по-дълъг от 180 календарни дни. В случай, че предложеният срок за изпълнение от участника е по-малък от минималния или надвишава максималния допустим срок за изпълнение, офертата на участника се отстранява от участие, поради несъответствие с това предварително обявено условие.</w:t>
      </w:r>
    </w:p>
    <w:p w:rsidR="00C34F22" w:rsidRPr="003B6771" w:rsidRDefault="00C34F22" w:rsidP="008A5CB4">
      <w:pPr>
        <w:numPr>
          <w:ilvl w:val="5"/>
          <w:numId w:val="28"/>
        </w:numPr>
      </w:pPr>
      <w:r w:rsidRPr="003B6771">
        <w:t xml:space="preserve">СРОКЪТ ЗА ИЗПЪЛНЕНИЕ НА ДЕЙНОСТТА СМР започва да тече от датата на подписване на издадения протокол образец № 2а за откриване на строителната площадка и определяне на строителна линия и ниво на строежи на техническата инфраструктура (съгласно Наредба № 3 за съставяне на актове и протоколи по време на строителство, обн. ДВ, бр. 72 от 15.08.2003 г.) съгласно предложения от изпълнителя подробен линеен график за изпълнение на поръчката и е до подписване на  Констативен акт обр.15 за установяване годността за приемане на строежа       </w:t>
      </w:r>
    </w:p>
    <w:p w:rsidR="00C34F22" w:rsidRPr="003B6771" w:rsidRDefault="00C34F22" w:rsidP="008A5CB4">
      <w:pPr>
        <w:numPr>
          <w:ilvl w:val="5"/>
          <w:numId w:val="28"/>
        </w:numPr>
        <w:rPr>
          <w:lang w:eastAsia="en-US"/>
        </w:rPr>
      </w:pPr>
      <w:r w:rsidRPr="003B6771">
        <w:t>Срокът за съобщаване и отстраняване на дефекти е 732 календарни дни. Срока започва да се отчита от датата на подписването на Акт обр. 15 и е до изтичане на същия.</w:t>
      </w:r>
    </w:p>
    <w:p w:rsidR="00C34F22" w:rsidRPr="003B6771" w:rsidRDefault="00C34F22" w:rsidP="008A5CB4">
      <w:pPr>
        <w:numPr>
          <w:ilvl w:val="4"/>
          <w:numId w:val="28"/>
        </w:numPr>
        <w:rPr>
          <w:lang w:eastAsia="en-US"/>
        </w:rPr>
      </w:pPr>
      <w:r w:rsidRPr="003B6771">
        <w:rPr>
          <w:b/>
          <w:bCs/>
        </w:rPr>
        <w:t>Плащания:</w:t>
      </w:r>
    </w:p>
    <w:p w:rsidR="00C34F22" w:rsidRPr="003B6771" w:rsidRDefault="00C34F22" w:rsidP="008A5CB4">
      <w:pPr>
        <w:numPr>
          <w:ilvl w:val="5"/>
          <w:numId w:val="28"/>
        </w:numPr>
        <w:rPr>
          <w:lang w:eastAsia="en-US"/>
        </w:rPr>
      </w:pPr>
      <w:r w:rsidRPr="003B6771">
        <w:rPr>
          <w:lang w:eastAsia="en-US"/>
        </w:rPr>
        <w:t>Плащания</w:t>
      </w:r>
      <w:r w:rsidR="001F534D" w:rsidRPr="003B6771">
        <w:rPr>
          <w:lang w:eastAsia="en-US"/>
        </w:rPr>
        <w:t>та</w:t>
      </w:r>
      <w:r w:rsidRPr="003B6771">
        <w:rPr>
          <w:lang w:eastAsia="en-US"/>
        </w:rPr>
        <w:t xml:space="preserve"> за ОБОСОБЕНА ПОЗИЦИЯ №1, са както следва:</w:t>
      </w:r>
    </w:p>
    <w:p w:rsidR="00C34F22" w:rsidRPr="003B6771" w:rsidRDefault="00C34F22" w:rsidP="008A5CB4">
      <w:pPr>
        <w:numPr>
          <w:ilvl w:val="6"/>
          <w:numId w:val="28"/>
        </w:numPr>
        <w:rPr>
          <w:lang w:eastAsia="en-US"/>
        </w:rPr>
      </w:pPr>
      <w:r w:rsidRPr="003B6771">
        <w:rPr>
          <w:b/>
          <w:bCs/>
          <w:lang w:eastAsia="en-US"/>
        </w:rPr>
        <w:t>АВАНСОВО ПЛАЩАНЕ</w:t>
      </w:r>
      <w:r w:rsidRPr="003B6771">
        <w:rPr>
          <w:lang w:eastAsia="en-US"/>
        </w:rPr>
        <w:t xml:space="preserve"> – Авансовото плащане е в размер до 35% от стойността на договора. Авансовото плащане се заявява от изпълнителя в срок до </w:t>
      </w:r>
      <w:r w:rsidRPr="003B6771">
        <w:rPr>
          <w:b/>
          <w:bCs/>
          <w:lang w:eastAsia="en-US"/>
        </w:rPr>
        <w:t>10 календарни дни</w:t>
      </w:r>
      <w:r w:rsidRPr="003B6771">
        <w:rPr>
          <w:lang w:eastAsia="en-US"/>
        </w:rPr>
        <w:t xml:space="preserve"> от сключването на договора с предоставяне на следното: 1-фактура оригинал за стойността на искания аванс, и 2-банкова гаранция за обезпечаване на пълния размер с ДДС на изисквания аванс. Авансовото плащане е платимо в срок до 30 (тридесет) календарни дни, считани от датата на която са изпълнение следните условия: 1-предоставена фактура оригинал за стойността на искания аванс, и 2-предоставена банкова гаранция за обезпечаване на пълния размер с ДДС на изисквания аванс. Банковата гаранция следва да бъде безусловна и неотменима в полза на Възложителя в размер съответен на заявения процент на авансовото плащане от Изпълнителя и срок на валидност 30 (тридесет) дни след СРОКЪТ ЗА ИЗПЪЛНЕНИЕ НА ДЕЙНОСТТА СМР.</w:t>
      </w:r>
    </w:p>
    <w:p w:rsidR="00C34F22" w:rsidRPr="003B6771" w:rsidRDefault="00C34F22" w:rsidP="008A5CB4">
      <w:pPr>
        <w:numPr>
          <w:ilvl w:val="6"/>
          <w:numId w:val="28"/>
        </w:numPr>
        <w:rPr>
          <w:lang w:eastAsia="en-US"/>
        </w:rPr>
      </w:pPr>
      <w:r w:rsidRPr="003B6771">
        <w:rPr>
          <w:b/>
          <w:bCs/>
          <w:lang w:eastAsia="en-US"/>
        </w:rPr>
        <w:t>МЕЖДИННО ПЛАЩАНЕ</w:t>
      </w:r>
      <w:r w:rsidRPr="003B6771">
        <w:rPr>
          <w:lang w:eastAsia="en-US"/>
        </w:rPr>
        <w:t xml:space="preserve"> – Междинното плащане е в размер до 90% от стойността на договора. Плащане е платимо в срок до 30 (тридесет) календарни дни, считани от датата на предоставена фактура оригинал в размера до 90% от стойността на договора, като фактурата се издава след дата на подписването на Акт обр.15 за приемане на строежа - обекта на интервенция по Наредба № 3/31.07.2003 г. за съставяне на актове и протоколи по време на строителството. </w:t>
      </w:r>
      <w:r w:rsidRPr="003B6771">
        <w:t>От плащането</w:t>
      </w:r>
      <w:r w:rsidRPr="003B6771">
        <w:rPr>
          <w:b/>
          <w:bCs/>
        </w:rPr>
        <w:t xml:space="preserve"> </w:t>
      </w:r>
      <w:r w:rsidRPr="003B6771">
        <w:t xml:space="preserve">се </w:t>
      </w:r>
      <w:r w:rsidRPr="003B6771">
        <w:lastRenderedPageBreak/>
        <w:t>приспада пълния размер на предоставения Аванс, както и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C34F22" w:rsidRPr="003B6771" w:rsidRDefault="00C34F22" w:rsidP="008A5CB4">
      <w:pPr>
        <w:numPr>
          <w:ilvl w:val="6"/>
          <w:numId w:val="28"/>
        </w:numPr>
        <w:rPr>
          <w:lang w:eastAsia="en-US"/>
        </w:rPr>
      </w:pPr>
      <w:r w:rsidRPr="003B6771">
        <w:rPr>
          <w:b/>
          <w:bCs/>
          <w:lang w:eastAsia="en-US"/>
        </w:rPr>
        <w:t>ОКОНЧАТЕЛНО ПЛАЩАНЕ</w:t>
      </w:r>
      <w:r w:rsidRPr="003B6771">
        <w:rPr>
          <w:lang w:eastAsia="en-US"/>
        </w:rPr>
        <w:t xml:space="preserve"> – Окончателно плащане е в размер на разликата до достигане на стойността на договора. Плащане е платимо в срок до 30 (тридесет) календарни дни, считани от датата на предоставена фактура оригинал, като фактурата се издава след уведомяване от страна на Възложителя, за осигурено финансиране в размер на дължимото, което уведомление се осъществява до </w:t>
      </w:r>
      <w:r w:rsidRPr="003B6771">
        <w:rPr>
          <w:b/>
          <w:bCs/>
          <w:lang w:eastAsia="en-US"/>
        </w:rPr>
        <w:t>732 календарни дни</w:t>
      </w:r>
      <w:r w:rsidRPr="003B6771">
        <w:rPr>
          <w:lang w:eastAsia="en-US"/>
        </w:rPr>
        <w:t>, считани от датата на въвеждане на обекта в експлоатация.</w:t>
      </w:r>
    </w:p>
    <w:p w:rsidR="00C34F22" w:rsidRPr="003B6771" w:rsidRDefault="00C34F22" w:rsidP="008A5CB4">
      <w:pPr>
        <w:numPr>
          <w:ilvl w:val="5"/>
          <w:numId w:val="28"/>
        </w:numPr>
        <w:rPr>
          <w:lang w:eastAsia="en-US"/>
        </w:rPr>
      </w:pPr>
      <w:r w:rsidRPr="003B6771">
        <w:rPr>
          <w:lang w:eastAsia="en-US"/>
        </w:rPr>
        <w:t>Плащания</w:t>
      </w:r>
      <w:r w:rsidR="001F534D" w:rsidRPr="003B6771">
        <w:rPr>
          <w:lang w:eastAsia="en-US"/>
        </w:rPr>
        <w:t>та</w:t>
      </w:r>
      <w:r w:rsidRPr="003B6771">
        <w:rPr>
          <w:lang w:eastAsia="en-US"/>
        </w:rPr>
        <w:t xml:space="preserve"> за ОБОСОБЕНА ПОЗИЦИЯ №2, </w:t>
      </w:r>
      <w:r w:rsidR="001F534D" w:rsidRPr="003B6771">
        <w:rPr>
          <w:lang w:eastAsia="en-US"/>
        </w:rPr>
        <w:t xml:space="preserve">са </w:t>
      </w:r>
      <w:r w:rsidRPr="003B6771">
        <w:rPr>
          <w:lang w:eastAsia="en-US"/>
        </w:rPr>
        <w:t>както следва:</w:t>
      </w:r>
    </w:p>
    <w:p w:rsidR="00C34F22" w:rsidRPr="003B6771" w:rsidRDefault="00C34F22" w:rsidP="008A5CB4">
      <w:pPr>
        <w:numPr>
          <w:ilvl w:val="6"/>
          <w:numId w:val="28"/>
        </w:numPr>
        <w:rPr>
          <w:lang w:eastAsia="en-US"/>
        </w:rPr>
      </w:pPr>
      <w:r w:rsidRPr="003B6771">
        <w:rPr>
          <w:b/>
          <w:bCs/>
          <w:lang w:eastAsia="en-US"/>
        </w:rPr>
        <w:t>АВАНСОВО ПЛАЩАНЕ</w:t>
      </w:r>
      <w:r w:rsidRPr="003B6771">
        <w:rPr>
          <w:lang w:eastAsia="en-US"/>
        </w:rPr>
        <w:t xml:space="preserve"> – Авансовото плащане е в размер до 35% от стойността на договора. Авансовото плащане се заявява от изпълнителя в срок до </w:t>
      </w:r>
      <w:r w:rsidRPr="003B6771">
        <w:rPr>
          <w:b/>
          <w:bCs/>
          <w:lang w:eastAsia="en-US"/>
        </w:rPr>
        <w:t>10 календарни дни</w:t>
      </w:r>
      <w:r w:rsidRPr="003B6771">
        <w:rPr>
          <w:lang w:eastAsia="en-US"/>
        </w:rPr>
        <w:t xml:space="preserve"> от сключването на договора с предоставяне на следното: 1-фактура оригинал за стойността на искания аванс, и 2-банкова гаранция за обезпечаване на пълния размер с ДДС на изисквания аванс. Авансовото плащане е платимо в срок до 30 (тридесет) календарни дни, считани от датата на която са изпълнение следните условия: 1-предоставена фактура оригинал за стойността на искания аванс, и 2-предоставена банкова гаранция за обезпечаване на пълния размер с ДДС на изисквания аванс. Банковата гаранция следва да бъде безусловна и неотменима в полза на Възложителя в размер съответен на заявения процент на авансовото плащане от Изпълнителя и срок на валидност 30 (тридесет) дни след СРОКЪТ ЗА ИЗПЪЛНЕНИЕ НА ДЕЙНОСТТА СМР.</w:t>
      </w:r>
    </w:p>
    <w:p w:rsidR="00C34F22" w:rsidRPr="003B6771" w:rsidRDefault="00C34F22" w:rsidP="008A5CB4">
      <w:pPr>
        <w:numPr>
          <w:ilvl w:val="6"/>
          <w:numId w:val="28"/>
        </w:numPr>
        <w:rPr>
          <w:lang w:eastAsia="en-US"/>
        </w:rPr>
      </w:pPr>
      <w:r w:rsidRPr="003B6771">
        <w:rPr>
          <w:b/>
          <w:bCs/>
          <w:lang w:eastAsia="en-US"/>
        </w:rPr>
        <w:t>МЕЖДИННО ПЛАЩАНЕ</w:t>
      </w:r>
      <w:r w:rsidRPr="003B6771">
        <w:rPr>
          <w:lang w:eastAsia="en-US"/>
        </w:rPr>
        <w:t xml:space="preserve"> – Междинното плащане е в размер до 50% от стойността на договора. Плащане е платимо в срок до 30 (тридесет) календарни дни, считани от датата на предоставена фактура оригинал в размера до 50% от стойността на договора, като фактурата се издава след дата на подписването на Акт обр.15 за приемане на строежа - обекта на интервенция по Наредба № 3/31.07.2003 г. за съставяне на актове и протоколи по време на строителството. </w:t>
      </w:r>
      <w:r w:rsidRPr="003B6771">
        <w:t>От плащането</w:t>
      </w:r>
      <w:r w:rsidRPr="003B6771">
        <w:rPr>
          <w:b/>
          <w:bCs/>
        </w:rPr>
        <w:t xml:space="preserve"> </w:t>
      </w:r>
      <w:r w:rsidRPr="003B6771">
        <w:t>се приспада пълния размер на предоставения Аванс, както и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C34F22" w:rsidRPr="003B6771" w:rsidRDefault="00C34F22" w:rsidP="008A5CB4">
      <w:pPr>
        <w:numPr>
          <w:ilvl w:val="6"/>
          <w:numId w:val="28"/>
        </w:numPr>
        <w:rPr>
          <w:lang w:eastAsia="en-US"/>
        </w:rPr>
      </w:pPr>
      <w:r w:rsidRPr="003B6771">
        <w:rPr>
          <w:b/>
          <w:bCs/>
          <w:lang w:eastAsia="en-US"/>
        </w:rPr>
        <w:t>ОКОНЧАТЕЛНО ПЛАЩАНЕ</w:t>
      </w:r>
      <w:r w:rsidRPr="003B6771">
        <w:rPr>
          <w:lang w:eastAsia="en-US"/>
        </w:rPr>
        <w:t xml:space="preserve"> – Окончателно плащане е в размер на разликата до достигане на стойността на договора. Плащане е платимо в срок до 30 (тридесет) календарни дни, считани от датата на предоставена фактура оригинал, като фактурата се издава след уведомяване от страна на Възложителя, за осигурено финансиране в размер на дължимото, което уведомление се осъществява до </w:t>
      </w:r>
      <w:r w:rsidRPr="003B6771">
        <w:rPr>
          <w:b/>
          <w:bCs/>
          <w:lang w:eastAsia="en-US"/>
        </w:rPr>
        <w:t>732 календарни дни</w:t>
      </w:r>
      <w:r w:rsidRPr="003B6771">
        <w:rPr>
          <w:lang w:eastAsia="en-US"/>
        </w:rPr>
        <w:t>, считани от датата на въвеждане на обекта в експлоатация.</w:t>
      </w:r>
    </w:p>
    <w:p w:rsidR="00C34F22" w:rsidRPr="003B6771" w:rsidRDefault="00C34F22" w:rsidP="008A5CB4">
      <w:pPr>
        <w:numPr>
          <w:ilvl w:val="5"/>
          <w:numId w:val="28"/>
        </w:numPr>
        <w:rPr>
          <w:lang w:eastAsia="en-US"/>
        </w:rPr>
      </w:pPr>
      <w:r w:rsidRPr="003B6771">
        <w:rPr>
          <w:lang w:eastAsia="en-US"/>
        </w:rPr>
        <w:t>Плащания</w:t>
      </w:r>
      <w:r w:rsidR="001444A0" w:rsidRPr="003B6771">
        <w:rPr>
          <w:lang w:eastAsia="en-US"/>
        </w:rPr>
        <w:t>та</w:t>
      </w:r>
      <w:r w:rsidRPr="003B6771">
        <w:rPr>
          <w:lang w:eastAsia="en-US"/>
        </w:rPr>
        <w:t xml:space="preserve"> за ОБОСОБЕНА ПОЗИЦИЯ №3, са както следва:</w:t>
      </w:r>
    </w:p>
    <w:p w:rsidR="00C34F22" w:rsidRPr="003B6771" w:rsidRDefault="00C34F22" w:rsidP="008A5CB4">
      <w:pPr>
        <w:numPr>
          <w:ilvl w:val="6"/>
          <w:numId w:val="28"/>
        </w:numPr>
        <w:rPr>
          <w:lang w:eastAsia="en-US"/>
        </w:rPr>
      </w:pPr>
      <w:r w:rsidRPr="003B6771">
        <w:rPr>
          <w:b/>
          <w:bCs/>
          <w:lang w:eastAsia="en-US"/>
        </w:rPr>
        <w:t>АВАНСОВО ПЛАЩАНЕ</w:t>
      </w:r>
      <w:r w:rsidRPr="003B6771">
        <w:rPr>
          <w:lang w:eastAsia="en-US"/>
        </w:rPr>
        <w:t xml:space="preserve"> – Авансовото плащане е в размер до 35% от стойността на договора. Авансовото плащане се заявява от изпълнителя в срок до </w:t>
      </w:r>
      <w:r w:rsidRPr="003B6771">
        <w:rPr>
          <w:b/>
          <w:bCs/>
          <w:lang w:eastAsia="en-US"/>
        </w:rPr>
        <w:t>10 календарни дни</w:t>
      </w:r>
      <w:r w:rsidRPr="003B6771">
        <w:rPr>
          <w:lang w:eastAsia="en-US"/>
        </w:rPr>
        <w:t xml:space="preserve"> от сключването на договора с предоставяне на следното: 1-фактура оригинал за стойността на искания аванс, и 2-банкова гаранция за обезпечаване на пълния размер с ДДС на изисквания аванс. Авансовото плащане е платимо в срок до 30 (тридесет) календарни дни, считани от датата на която са изпълнение следните условия: 1-предоставена фактура оригинал за стойността на искания аванс, и 2-предоставена банкова гаранция за обезпечаване на пълния размер с ДДС на изисквания аванс. Банковата гаранция следва да бъде безусловна и неотменима в полза на Възложителя в размер съответен на заявения процент на авансовото плащане от Изпълнителя и срок на валидност 30 (тридесет) дни след СРОКЪТ ЗА ИЗПЪЛНЕНИЕ НА ДЕЙНОСТТА СМР.</w:t>
      </w:r>
    </w:p>
    <w:p w:rsidR="00C34F22" w:rsidRPr="003B6771" w:rsidRDefault="00C34F22" w:rsidP="008A5CB4">
      <w:pPr>
        <w:numPr>
          <w:ilvl w:val="6"/>
          <w:numId w:val="28"/>
        </w:numPr>
        <w:rPr>
          <w:lang w:eastAsia="en-US"/>
        </w:rPr>
      </w:pPr>
      <w:r w:rsidRPr="003B6771">
        <w:rPr>
          <w:b/>
          <w:bCs/>
          <w:lang w:eastAsia="en-US"/>
        </w:rPr>
        <w:t>МЕЖДИННО ПЛАЩАНЕ</w:t>
      </w:r>
      <w:r w:rsidRPr="003B6771">
        <w:rPr>
          <w:lang w:eastAsia="en-US"/>
        </w:rPr>
        <w:t xml:space="preserve"> – Междинното плащане е в размер до </w:t>
      </w:r>
      <w:r w:rsidR="00322056" w:rsidRPr="003B6771">
        <w:rPr>
          <w:lang w:eastAsia="en-US"/>
        </w:rPr>
        <w:t>75</w:t>
      </w:r>
      <w:r w:rsidRPr="003B6771">
        <w:rPr>
          <w:lang w:eastAsia="en-US"/>
        </w:rPr>
        <w:t xml:space="preserve">% от стойността на договора. Плащане е платимо в срок до 30 (тридесет) календарни дни, </w:t>
      </w:r>
      <w:r w:rsidRPr="003B6771">
        <w:rPr>
          <w:lang w:eastAsia="en-US"/>
        </w:rPr>
        <w:lastRenderedPageBreak/>
        <w:t xml:space="preserve">считани от датата на предоставена фактура оригинал в размера до </w:t>
      </w:r>
      <w:r w:rsidR="002C6DD0" w:rsidRPr="003B6771">
        <w:rPr>
          <w:lang w:eastAsia="en-US"/>
        </w:rPr>
        <w:t>75</w:t>
      </w:r>
      <w:r w:rsidRPr="003B6771">
        <w:rPr>
          <w:lang w:eastAsia="en-US"/>
        </w:rPr>
        <w:t xml:space="preserve">% от стойността на договора, като фактурата се издава след дата на подписването на Акт обр.15 за приемане на строежа - обекта на интервенция по Наредба № 3/31.07.2003 г. за съставяне на актове и протоколи по време на строителството. </w:t>
      </w:r>
      <w:r w:rsidRPr="003B6771">
        <w:t>От плащането</w:t>
      </w:r>
      <w:r w:rsidRPr="003B6771">
        <w:rPr>
          <w:b/>
          <w:bCs/>
        </w:rPr>
        <w:t xml:space="preserve"> </w:t>
      </w:r>
      <w:r w:rsidRPr="003B6771">
        <w:t>се приспада пълния размер на предоставения Аванс, както и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C34F22" w:rsidRPr="003B6771" w:rsidRDefault="00C34F22" w:rsidP="008A5CB4">
      <w:pPr>
        <w:numPr>
          <w:ilvl w:val="6"/>
          <w:numId w:val="28"/>
        </w:numPr>
        <w:rPr>
          <w:lang w:eastAsia="en-US"/>
        </w:rPr>
      </w:pPr>
      <w:r w:rsidRPr="003B6771">
        <w:rPr>
          <w:b/>
          <w:bCs/>
          <w:lang w:eastAsia="en-US"/>
        </w:rPr>
        <w:t>ОКОНЧАТЕЛНО ПЛАЩАНЕ</w:t>
      </w:r>
      <w:r w:rsidRPr="003B6771">
        <w:rPr>
          <w:lang w:eastAsia="en-US"/>
        </w:rPr>
        <w:t xml:space="preserve"> – Окончателно плащане е в размер на разликата до достигане на стойността на договора. Плащане е платимо в срок до 30 (тридесет) календарни дни, считани от датата на предоставена фактура оригинал, като фактурата се издава след уведомяване от страна на Възложителя, за осигурено финансиране в размер на дължимото, което уведомление се осъществява до </w:t>
      </w:r>
      <w:r w:rsidRPr="003B6771">
        <w:rPr>
          <w:b/>
          <w:bCs/>
          <w:lang w:eastAsia="en-US"/>
        </w:rPr>
        <w:t>732 календарни дни</w:t>
      </w:r>
      <w:r w:rsidRPr="003B6771">
        <w:rPr>
          <w:lang w:eastAsia="en-US"/>
        </w:rPr>
        <w:t>, считани от датата на въвеждане на обекта в експлоатация.</w:t>
      </w:r>
    </w:p>
    <w:p w:rsidR="00C34F22" w:rsidRPr="003B6771" w:rsidRDefault="00C34F22" w:rsidP="002332F6">
      <w:pPr>
        <w:rPr>
          <w:lang w:eastAsia="en-US"/>
        </w:rPr>
      </w:pPr>
    </w:p>
    <w:p w:rsidR="00C34F22" w:rsidRPr="003B6771" w:rsidRDefault="00C34F22" w:rsidP="002332F6">
      <w:pPr>
        <w:pStyle w:val="20"/>
        <w:pageBreakBefore w:val="0"/>
        <w:rPr>
          <w:rFonts w:ascii="Times New Roman" w:hAnsi="Times New Roman" w:cs="Times New Roman"/>
          <w:lang w:eastAsia="en-US"/>
        </w:rPr>
      </w:pPr>
      <w:bookmarkStart w:id="42" w:name="_Toc456950086"/>
      <w:r w:rsidRPr="003B6771">
        <w:rPr>
          <w:rFonts w:ascii="Times New Roman" w:hAnsi="Times New Roman" w:cs="Times New Roman"/>
        </w:rPr>
        <w:t>ПРАВНА, ИКОНОМИЧЕСКА, ФИНАНСОВА И ТЕХНИЧЕСКА ИНФОРМАЦИЯ</w:t>
      </w:r>
      <w:bookmarkEnd w:id="42"/>
    </w:p>
    <w:p w:rsidR="00C34F22" w:rsidRPr="003B6771" w:rsidRDefault="00C34F22" w:rsidP="002332F6">
      <w:pPr>
        <w:rPr>
          <w:lang w:eastAsia="en-US"/>
        </w:rPr>
      </w:pPr>
    </w:p>
    <w:p w:rsidR="00C34F22" w:rsidRPr="003B6771" w:rsidRDefault="00C34F22" w:rsidP="002332F6">
      <w:pPr>
        <w:pStyle w:val="31"/>
        <w:rPr>
          <w:rFonts w:ascii="Times New Roman" w:hAnsi="Times New Roman" w:cs="Times New Roman"/>
        </w:rPr>
      </w:pPr>
      <w:bookmarkStart w:id="43" w:name="_Toc456950087"/>
      <w:r w:rsidRPr="003B6771">
        <w:rPr>
          <w:rFonts w:ascii="Times New Roman" w:hAnsi="Times New Roman" w:cs="Times New Roman"/>
        </w:rPr>
        <w:t>УСЛОВИЯ ЗА УЧАСТИЕ</w:t>
      </w:r>
      <w:bookmarkEnd w:id="43"/>
    </w:p>
    <w:p w:rsidR="00C34F22" w:rsidRPr="003B6771" w:rsidRDefault="00C34F22" w:rsidP="002332F6">
      <w:pPr>
        <w:pStyle w:val="40"/>
        <w:rPr>
          <w:u w:val="single"/>
          <w:lang w:eastAsia="en-US"/>
        </w:rPr>
      </w:pPr>
      <w:bookmarkStart w:id="44" w:name="_Toc456950088"/>
      <w:r w:rsidRPr="003B6771">
        <w:rPr>
          <w:b/>
          <w:bCs/>
          <w:u w:val="single"/>
          <w:lang w:eastAsia="en-US"/>
        </w:rPr>
        <w:t>ГОДНОСТ ЗА УПРАЖНЯВАНЕ НА ПРОФЕСИОНАЛНАТА ДЕЙНОСТ, ВКЛЮЧИТЕЛНО ИЗИСКВАНИЯ ВЪВ ВРЪЗКА С ВПИСВАНЕТО В ПРОФЕСИОНАЛНИ ИЛИ ТЪРГОВСКИ РЕГИСТРИ</w:t>
      </w:r>
      <w:bookmarkEnd w:id="44"/>
    </w:p>
    <w:p w:rsidR="00C34F22" w:rsidRPr="003B6771" w:rsidRDefault="00C34F22" w:rsidP="008A5CB4">
      <w:pPr>
        <w:numPr>
          <w:ilvl w:val="4"/>
          <w:numId w:val="28"/>
        </w:numPr>
        <w:rPr>
          <w:lang w:eastAsia="en-US"/>
        </w:rPr>
      </w:pPr>
      <w:r w:rsidRPr="003B6771">
        <w:rPr>
          <w:lang w:eastAsia="en-US"/>
        </w:rPr>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съответните дейности на поръчката, съгласно законодателството на държавата, в която то е установено. Всеки от участниците в процедурата се представлява от управляващия и представляващ участника съгласно актуалната му регистрация или от упълномощено/и лице/а.</w:t>
      </w:r>
    </w:p>
    <w:p w:rsidR="00C34F22" w:rsidRPr="003B6771" w:rsidRDefault="00C34F22" w:rsidP="008A5CB4">
      <w:pPr>
        <w:numPr>
          <w:ilvl w:val="4"/>
          <w:numId w:val="28"/>
        </w:numPr>
        <w:rPr>
          <w:lang w:eastAsia="en-US"/>
        </w:rPr>
      </w:pPr>
      <w:r w:rsidRPr="003B6771">
        <w:rPr>
          <w:lang w:eastAsia="en-US"/>
        </w:rPr>
        <w:t>Клон на чуждестранно лице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w:t>
      </w:r>
    </w:p>
    <w:p w:rsidR="00C34F22" w:rsidRPr="003B6771" w:rsidRDefault="00C34F22" w:rsidP="008A5CB4">
      <w:pPr>
        <w:numPr>
          <w:ilvl w:val="4"/>
          <w:numId w:val="28"/>
        </w:numPr>
        <w:rPr>
          <w:lang w:eastAsia="en-US"/>
        </w:rPr>
      </w:pPr>
      <w:r w:rsidRPr="003B6771">
        <w:rPr>
          <w:lang w:eastAsia="en-US"/>
        </w:rPr>
        <w:t>При подаване на оферта участниците декларират съответствието с този критерий за подбор само като попълват съответния раздел в ЕЕДОП.</w:t>
      </w:r>
    </w:p>
    <w:p w:rsidR="00C34F22" w:rsidRPr="003B6771" w:rsidRDefault="00C34F22" w:rsidP="002332F6">
      <w:pPr>
        <w:pStyle w:val="40"/>
        <w:rPr>
          <w:b/>
          <w:bCs/>
          <w:u w:val="single"/>
          <w:lang w:eastAsia="en-US"/>
        </w:rPr>
      </w:pPr>
      <w:bookmarkStart w:id="45" w:name="_Toc456950089"/>
      <w:r w:rsidRPr="003B6771">
        <w:rPr>
          <w:b/>
          <w:bCs/>
          <w:u w:val="single"/>
          <w:lang w:eastAsia="en-US"/>
        </w:rPr>
        <w:t>ИКОНОМИЧЕСКО И ФИНАНСОВО СЪСТОЯНИЕ</w:t>
      </w:r>
      <w:bookmarkEnd w:id="45"/>
    </w:p>
    <w:p w:rsidR="00C34F22" w:rsidRPr="003B6771" w:rsidRDefault="00C34F22" w:rsidP="008A5CB4">
      <w:pPr>
        <w:numPr>
          <w:ilvl w:val="4"/>
          <w:numId w:val="28"/>
        </w:numPr>
        <w:rPr>
          <w:lang w:eastAsia="en-US"/>
        </w:rPr>
      </w:pPr>
      <w:r w:rsidRPr="003B6771">
        <w:rPr>
          <w:lang w:eastAsia="en-US"/>
        </w:rPr>
        <w:t>Описание на Критериите за подбор:</w:t>
      </w:r>
    </w:p>
    <w:p w:rsidR="00C34F22" w:rsidRPr="003B6771" w:rsidRDefault="00C34F22" w:rsidP="008A5CB4">
      <w:pPr>
        <w:numPr>
          <w:ilvl w:val="5"/>
          <w:numId w:val="28"/>
        </w:numPr>
        <w:rPr>
          <w:lang w:eastAsia="en-US"/>
        </w:rPr>
      </w:pPr>
      <w:r w:rsidRPr="003B6771">
        <w:rPr>
          <w:lang w:eastAsia="en-US"/>
        </w:rPr>
        <w:t>За ОБОСОБЕНА ПОЗИЦИЯ от №1 до 3 включително - Участникът трябва да има застраховка „Професионална отговорност“ на участниците в строителството по чл.171 от ЗУТ, покриваща минималната застрахователна сума за категорията на обекта на проектиране, съгласно НАРЕДБА за условията и реда за задължително застраховане в проектирането и строителството, или съответен валиден аналогичен документ. Документи за доказване на изискването - съгласно чл.62, ал.1, т.2 от ЗОП – 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C34F22" w:rsidRPr="003B6771" w:rsidRDefault="00C34F22" w:rsidP="008A5CB4">
      <w:pPr>
        <w:numPr>
          <w:ilvl w:val="5"/>
          <w:numId w:val="28"/>
        </w:numPr>
        <w:rPr>
          <w:lang w:eastAsia="en-US"/>
        </w:rPr>
      </w:pPr>
      <w:r w:rsidRPr="003B6771">
        <w:rPr>
          <w:lang w:eastAsia="en-US"/>
        </w:rPr>
        <w:t>При подаване на оферта участниците декларират съответствието с този критерий за подбор само като попълват съответния раздел в ЕЕДОП.</w:t>
      </w:r>
    </w:p>
    <w:p w:rsidR="00C34F22" w:rsidRPr="003B6771" w:rsidRDefault="00C34F22" w:rsidP="008A5CB4">
      <w:pPr>
        <w:numPr>
          <w:ilvl w:val="4"/>
          <w:numId w:val="28"/>
        </w:numPr>
        <w:rPr>
          <w:lang w:eastAsia="en-US"/>
        </w:rPr>
      </w:pPr>
      <w:r w:rsidRPr="003B6771">
        <w:rPr>
          <w:lang w:eastAsia="en-US"/>
        </w:rPr>
        <w:t>Изисквано минимално ниво:</w:t>
      </w:r>
    </w:p>
    <w:p w:rsidR="00C34F22" w:rsidRPr="003B6771" w:rsidRDefault="00C34F22" w:rsidP="008A5CB4">
      <w:pPr>
        <w:numPr>
          <w:ilvl w:val="5"/>
          <w:numId w:val="28"/>
        </w:numPr>
        <w:rPr>
          <w:lang w:eastAsia="en-US"/>
        </w:rPr>
      </w:pPr>
      <w:r w:rsidRPr="003B6771">
        <w:rPr>
          <w:lang w:eastAsia="en-US"/>
        </w:rPr>
        <w:lastRenderedPageBreak/>
        <w:t>За ОБОСОБЕНА ПОЗИЦИЯ от №1 до 3 включително - Участникът трябва да има застраховка „Професионална отговорност“ на участниците в строителството по чл.171 от ЗУТ, покриваща минималната застрахователна сума за категорията на обекта на проектиране,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C34F22" w:rsidRPr="003B6771" w:rsidRDefault="00C34F22" w:rsidP="002332F6">
      <w:pPr>
        <w:pStyle w:val="40"/>
        <w:rPr>
          <w:b/>
          <w:bCs/>
          <w:u w:val="single"/>
          <w:lang w:eastAsia="en-US"/>
        </w:rPr>
      </w:pPr>
      <w:bookmarkStart w:id="46" w:name="_Toc456950090"/>
      <w:r w:rsidRPr="003B6771">
        <w:rPr>
          <w:b/>
          <w:bCs/>
          <w:u w:val="single"/>
          <w:lang w:eastAsia="en-US"/>
        </w:rPr>
        <w:t>ТЕХНИЧЕСКИ И ПРОФЕСИОНАЛНИ ВЪЗМОЖНОСТИ</w:t>
      </w:r>
      <w:bookmarkEnd w:id="46"/>
    </w:p>
    <w:p w:rsidR="00C34F22" w:rsidRPr="003B6771" w:rsidRDefault="00C34F22" w:rsidP="008A5CB4">
      <w:pPr>
        <w:numPr>
          <w:ilvl w:val="4"/>
          <w:numId w:val="28"/>
        </w:numPr>
        <w:rPr>
          <w:lang w:eastAsia="en-US"/>
        </w:rPr>
      </w:pPr>
      <w:r w:rsidRPr="003B6771">
        <w:rPr>
          <w:lang w:eastAsia="en-US"/>
        </w:rPr>
        <w:t>Описание на Критериите за подбор:</w:t>
      </w:r>
    </w:p>
    <w:p w:rsidR="00C34F22" w:rsidRPr="003B6771" w:rsidRDefault="00C34F22" w:rsidP="008A5CB4">
      <w:pPr>
        <w:numPr>
          <w:ilvl w:val="5"/>
          <w:numId w:val="28"/>
        </w:numPr>
        <w:rPr>
          <w:lang w:eastAsia="en-US"/>
        </w:rPr>
      </w:pPr>
      <w:r w:rsidRPr="003B6771">
        <w:rPr>
          <w:lang w:eastAsia="en-US"/>
        </w:rPr>
        <w:t>За ОБОСОБЕНА ПОЗИЦИЯ от №1 до 3 включително - Участниците трябва да имат опит в изпълнение на дейности с предмет и обем, идентични или сходни с тези на поръчката, изпълнени най-много за последните 5 години, считано от датата на подаване на офертата. Документът, с който се доказва изпълнението на изискването е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C34F22" w:rsidRPr="003B6771" w:rsidRDefault="00C34F22" w:rsidP="008A5CB4">
      <w:pPr>
        <w:numPr>
          <w:ilvl w:val="5"/>
          <w:numId w:val="28"/>
        </w:numPr>
        <w:rPr>
          <w:lang w:eastAsia="en-US"/>
        </w:rPr>
      </w:pPr>
      <w:r w:rsidRPr="003B6771">
        <w:rPr>
          <w:lang w:eastAsia="en-US"/>
        </w:rPr>
        <w:t>За ОБОСОБЕНА ПОЗИЦИЯ от №1 до 3 включително - Участникът трябва да е вписван в Централния професионален регистър на строителя за извършване на дейности от ЧЕТВЪРТА ГРУПА строежи за ПЪРВА КАТЕГОРИЯ или еквивалентно, съгласно националното законодателство в държавата в която е установен.</w:t>
      </w:r>
    </w:p>
    <w:p w:rsidR="00C34F22" w:rsidRPr="003B6771" w:rsidRDefault="00C34F22" w:rsidP="008A5CB4">
      <w:pPr>
        <w:numPr>
          <w:ilvl w:val="5"/>
          <w:numId w:val="28"/>
        </w:numPr>
        <w:rPr>
          <w:lang w:eastAsia="en-US"/>
        </w:rPr>
      </w:pPr>
      <w:r w:rsidRPr="003B6771">
        <w:rPr>
          <w:lang w:eastAsia="en-US"/>
        </w:rPr>
        <w:t>За ОБОСОБЕНА ПОЗИЦИЯ от №1 до 3 включително - Участникът трябва да е сертифициран по стандарт ISO 9001:2008 или еквивалент с обхват в строителството или еквивалентен. В случай на обединение изискването се отнася за участника/участниците, които ще извършват дейностите предмет на поръчката. Документът, с който се доказва изпълнението на изискването е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C34F22" w:rsidRPr="003B6771" w:rsidRDefault="00C34F22" w:rsidP="008A5CB4">
      <w:pPr>
        <w:numPr>
          <w:ilvl w:val="5"/>
          <w:numId w:val="28"/>
        </w:numPr>
        <w:rPr>
          <w:lang w:eastAsia="en-US"/>
        </w:rPr>
      </w:pPr>
      <w:r w:rsidRPr="003B6771">
        <w:rPr>
          <w:lang w:eastAsia="en-US"/>
        </w:rPr>
        <w:t>При подаване на оферта участниците декларират съответствието с тези критерии за подбор само като попълват съответния раздел в Единен европейски документ за обществени поръчки (ЕЕДОП).</w:t>
      </w:r>
    </w:p>
    <w:p w:rsidR="00C34F22" w:rsidRPr="003B6771" w:rsidRDefault="00C34F22" w:rsidP="008A5CB4">
      <w:pPr>
        <w:numPr>
          <w:ilvl w:val="4"/>
          <w:numId w:val="28"/>
        </w:numPr>
        <w:rPr>
          <w:lang w:eastAsia="en-US"/>
        </w:rPr>
      </w:pPr>
      <w:r w:rsidRPr="003B6771">
        <w:rPr>
          <w:lang w:eastAsia="en-US"/>
        </w:rPr>
        <w:t>Изисквано минимално ниво:</w:t>
      </w:r>
    </w:p>
    <w:p w:rsidR="00C34F22" w:rsidRPr="003B6771" w:rsidRDefault="00C34F22" w:rsidP="008A5CB4">
      <w:pPr>
        <w:numPr>
          <w:ilvl w:val="5"/>
          <w:numId w:val="28"/>
        </w:numPr>
        <w:rPr>
          <w:lang w:eastAsia="en-US"/>
        </w:rPr>
      </w:pPr>
      <w:r w:rsidRPr="003B6771">
        <w:rPr>
          <w:lang w:eastAsia="en-US"/>
        </w:rPr>
        <w:t>За ОБОСОБЕНА ПОЗИЦИЯ от №1 до 3 включително - Участниците трябва да имат опит в изпълнение на поне една дейност с предмет и обем, идентични или сходни с тези на поръчката. Под дейности с предмет и обем сходни с тези на поръчката следва да се разбира изпълнение на дейности по укрепване на свлачища и/или склонове и/или брегове и/или изкопи</w:t>
      </w:r>
    </w:p>
    <w:p w:rsidR="00C34F22" w:rsidRPr="003B6771" w:rsidRDefault="00C34F22" w:rsidP="008A5CB4">
      <w:pPr>
        <w:numPr>
          <w:ilvl w:val="5"/>
          <w:numId w:val="28"/>
        </w:numPr>
        <w:rPr>
          <w:lang w:eastAsia="en-US"/>
        </w:rPr>
      </w:pPr>
      <w:r w:rsidRPr="003B6771">
        <w:rPr>
          <w:lang w:eastAsia="en-US"/>
        </w:rPr>
        <w:t>За ОБОСОБЕНА ПОЗИЦИЯ от №1 до 3 включително - Участникът трябва да е вписван в Централния професионален регистър на строителя за извършване на дейности от ЧЕТВЪРТА ГРУПА строежи за ПЪРВА КАТЕГОРИЯ или еквивалентно и доказва регистрацията си в професионален или търговски регистър в държавата, в която е установен, или представя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w:t>
      </w:r>
    </w:p>
    <w:p w:rsidR="00C34F22" w:rsidRPr="003B6771" w:rsidRDefault="00C34F22" w:rsidP="008A5CB4">
      <w:pPr>
        <w:numPr>
          <w:ilvl w:val="5"/>
          <w:numId w:val="28"/>
        </w:numPr>
        <w:rPr>
          <w:lang w:eastAsia="en-US"/>
        </w:rPr>
      </w:pPr>
      <w:r w:rsidRPr="003B6771">
        <w:rPr>
          <w:lang w:eastAsia="en-US"/>
        </w:rPr>
        <w:lastRenderedPageBreak/>
        <w:t>За ОБОСОБЕНА ПОЗИЦИЯ от №1 до 3 включително - Участникът трябва да е сертифициран по стандарт ISO 9001:2008 или еквивалентен в областта на строителството или еквивалентно</w:t>
      </w:r>
    </w:p>
    <w:p w:rsidR="00C34F22" w:rsidRPr="003B6771" w:rsidRDefault="00C34F22" w:rsidP="002332F6">
      <w:pPr>
        <w:pStyle w:val="40"/>
        <w:rPr>
          <w:b/>
          <w:bCs/>
          <w:u w:val="single"/>
          <w:lang w:eastAsia="en-US"/>
        </w:rPr>
      </w:pPr>
      <w:bookmarkStart w:id="47" w:name="_Toc456950091"/>
      <w:r w:rsidRPr="003B6771">
        <w:rPr>
          <w:b/>
          <w:bCs/>
          <w:u w:val="single"/>
          <w:lang w:eastAsia="en-US"/>
        </w:rPr>
        <w:t>ИНФОРМАЦИЯ ОТНОСНО ЗАПАЗЕНИ ПОРЪЧКИ</w:t>
      </w:r>
      <w:bookmarkEnd w:id="47"/>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31"/>
        <w:rPr>
          <w:rFonts w:ascii="Times New Roman" w:hAnsi="Times New Roman" w:cs="Times New Roman"/>
        </w:rPr>
      </w:pPr>
      <w:bookmarkStart w:id="48" w:name="_Toc456950092"/>
      <w:r w:rsidRPr="003B6771">
        <w:rPr>
          <w:rFonts w:ascii="Times New Roman" w:hAnsi="Times New Roman" w:cs="Times New Roman"/>
        </w:rPr>
        <w:t>УСЛОВИЯ ВЪВ ВРЪЗКА С ПОРЪЧКАТА</w:t>
      </w:r>
      <w:bookmarkEnd w:id="48"/>
    </w:p>
    <w:p w:rsidR="00C34F22" w:rsidRPr="003B6771" w:rsidRDefault="00C34F22" w:rsidP="002332F6">
      <w:pPr>
        <w:pStyle w:val="40"/>
        <w:rPr>
          <w:b/>
          <w:bCs/>
          <w:u w:val="single"/>
          <w:lang w:eastAsia="en-US"/>
        </w:rPr>
      </w:pPr>
      <w:bookmarkStart w:id="49" w:name="_Toc456950093"/>
      <w:r w:rsidRPr="003B6771">
        <w:rPr>
          <w:b/>
          <w:bCs/>
          <w:u w:val="single"/>
          <w:lang w:eastAsia="en-US"/>
        </w:rPr>
        <w:t>ИНФОРМАЦИЯ ОТНОСНО ОПРЕДЕЛЕНА ПРОФЕСИЯ</w:t>
      </w:r>
      <w:bookmarkEnd w:id="49"/>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40"/>
        <w:rPr>
          <w:b/>
          <w:bCs/>
          <w:u w:val="single"/>
        </w:rPr>
      </w:pPr>
      <w:bookmarkStart w:id="50" w:name="_Toc456950094"/>
      <w:r w:rsidRPr="003B6771">
        <w:rPr>
          <w:b/>
          <w:bCs/>
          <w:u w:val="single"/>
        </w:rPr>
        <w:t>УСЛОВИЯ ЗА ИЗПЪЛНЕНИЕ НА ПОРЪЧКАТА</w:t>
      </w:r>
      <w:bookmarkEnd w:id="50"/>
    </w:p>
    <w:p w:rsidR="00C34F22" w:rsidRPr="003B6771" w:rsidRDefault="00C34F22" w:rsidP="008A5CB4">
      <w:pPr>
        <w:numPr>
          <w:ilvl w:val="4"/>
          <w:numId w:val="28"/>
        </w:numPr>
      </w:pPr>
      <w:r w:rsidRPr="003B6771">
        <w:t>В процедурата може да участва участник, който отговаря на условията на чл.10, ал.1 от Закона за обществените поръчки и изискванията на Възложителя. Възложителят отстранява от участие участник, за когото са налице основанията по чл. 54, ал. 1 ЗОП, условията по чл.107 ЗОП, както и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34F22" w:rsidRPr="003B6771" w:rsidRDefault="00C34F22" w:rsidP="008A5CB4">
      <w:pPr>
        <w:numPr>
          <w:ilvl w:val="4"/>
          <w:numId w:val="28"/>
        </w:numPr>
      </w:pPr>
      <w:r w:rsidRPr="003B6771">
        <w:t xml:space="preserve">Гаранцията за обезпечаване изпълнението на договора е в размер </w:t>
      </w:r>
      <w:r w:rsidRPr="003B6771">
        <w:rPr>
          <w:b/>
          <w:bCs/>
        </w:rPr>
        <w:t>3 (три) на сто от стойността на договора без ДДС</w:t>
      </w:r>
      <w:r w:rsidRPr="003B6771">
        <w:t>. Условията за задържане и освобождаване на гаранцията са посочени в проекта на договор.</w:t>
      </w:r>
    </w:p>
    <w:p w:rsidR="00C34F22" w:rsidRPr="003B6771" w:rsidRDefault="00C34F22" w:rsidP="008A5CB4">
      <w:pPr>
        <w:numPr>
          <w:ilvl w:val="4"/>
          <w:numId w:val="28"/>
        </w:numPr>
      </w:pPr>
      <w:r w:rsidRPr="003B6771">
        <w:t>Гаранция за обезпечаване на авансово плащане е в пълния размер на заявения аванс. Условията за задържане и освобождаване на гаранцията са посочени в проекта на договор</w:t>
      </w:r>
    </w:p>
    <w:p w:rsidR="00C34F22" w:rsidRPr="003B6771" w:rsidRDefault="00C34F22" w:rsidP="002332F6">
      <w:pPr>
        <w:pStyle w:val="40"/>
        <w:rPr>
          <w:b/>
          <w:bCs/>
          <w:u w:val="single"/>
        </w:rPr>
      </w:pPr>
      <w:bookmarkStart w:id="51" w:name="_Toc456950095"/>
      <w:r w:rsidRPr="003B6771">
        <w:rPr>
          <w:b/>
          <w:bCs/>
          <w:u w:val="single"/>
        </w:rPr>
        <w:t>ИНФОРМАЦИЯ ОТНОСНО ПЕРСОНАЛА, КОЙТО ОТГОВАРЯ ЗА ИЗПЪЛНЕНИЕТО НА ПОРЪЧКАТА</w:t>
      </w:r>
      <w:bookmarkEnd w:id="51"/>
    </w:p>
    <w:p w:rsidR="00C34F22" w:rsidRPr="003B6771" w:rsidRDefault="00C34F22" w:rsidP="008A5CB4">
      <w:pPr>
        <w:numPr>
          <w:ilvl w:val="4"/>
          <w:numId w:val="28"/>
        </w:numPr>
        <w:rPr>
          <w:lang w:eastAsia="en-US"/>
        </w:rPr>
      </w:pPr>
      <w:r w:rsidRPr="003B6771">
        <w:rPr>
          <w:lang w:eastAsia="en-US"/>
        </w:rPr>
        <w:t>Неприложимо</w:t>
      </w:r>
    </w:p>
    <w:p w:rsidR="00C34F22" w:rsidRPr="003B6771" w:rsidRDefault="00C34F22" w:rsidP="002332F6">
      <w:pPr>
        <w:pStyle w:val="Ves-1"/>
      </w:pPr>
    </w:p>
    <w:p w:rsidR="00C34F22" w:rsidRPr="003B6771" w:rsidRDefault="00C34F22" w:rsidP="002332F6">
      <w:pPr>
        <w:pStyle w:val="20"/>
        <w:pageBreakBefore w:val="0"/>
        <w:rPr>
          <w:rFonts w:ascii="Times New Roman" w:hAnsi="Times New Roman" w:cs="Times New Roman"/>
          <w:lang w:eastAsia="en-US"/>
        </w:rPr>
      </w:pPr>
      <w:bookmarkStart w:id="52" w:name="_Toc456950096"/>
      <w:r w:rsidRPr="003B6771">
        <w:rPr>
          <w:rFonts w:ascii="Times New Roman" w:hAnsi="Times New Roman" w:cs="Times New Roman"/>
        </w:rPr>
        <w:t>ПРОЦЕДУРА</w:t>
      </w:r>
      <w:bookmarkEnd w:id="52"/>
    </w:p>
    <w:p w:rsidR="00C34F22" w:rsidRPr="003B6771" w:rsidRDefault="00C34F22" w:rsidP="002332F6">
      <w:pPr>
        <w:pStyle w:val="Ves-1"/>
      </w:pPr>
    </w:p>
    <w:p w:rsidR="00C34F22" w:rsidRPr="003B6771" w:rsidRDefault="00C34F22" w:rsidP="002332F6">
      <w:pPr>
        <w:pStyle w:val="31"/>
        <w:rPr>
          <w:rFonts w:ascii="Times New Roman" w:hAnsi="Times New Roman" w:cs="Times New Roman"/>
        </w:rPr>
      </w:pPr>
      <w:bookmarkStart w:id="53" w:name="_Toc456950097"/>
      <w:r w:rsidRPr="003B6771">
        <w:rPr>
          <w:rFonts w:ascii="Times New Roman" w:hAnsi="Times New Roman" w:cs="Times New Roman"/>
        </w:rPr>
        <w:t>ОПИСАНИЕ</w:t>
      </w:r>
      <w:bookmarkEnd w:id="53"/>
    </w:p>
    <w:p w:rsidR="00C34F22" w:rsidRPr="003B6771" w:rsidRDefault="00C34F22" w:rsidP="002332F6">
      <w:pPr>
        <w:pStyle w:val="40"/>
        <w:rPr>
          <w:b/>
          <w:bCs/>
          <w:u w:val="single"/>
        </w:rPr>
      </w:pPr>
      <w:bookmarkStart w:id="54" w:name="_Toc456950098"/>
      <w:r w:rsidRPr="003B6771">
        <w:rPr>
          <w:b/>
          <w:bCs/>
          <w:u w:val="single"/>
        </w:rPr>
        <w:t>ВИД ПРОЦЕДУРА</w:t>
      </w:r>
      <w:bookmarkEnd w:id="54"/>
    </w:p>
    <w:p w:rsidR="00C34F22" w:rsidRPr="003B6771" w:rsidRDefault="00C34F22" w:rsidP="008A5CB4">
      <w:pPr>
        <w:numPr>
          <w:ilvl w:val="4"/>
          <w:numId w:val="28"/>
        </w:numPr>
      </w:pPr>
      <w:r w:rsidRPr="003B6771">
        <w:t>Открита Процедура</w:t>
      </w:r>
    </w:p>
    <w:p w:rsidR="00C34F22" w:rsidRPr="003B6771" w:rsidRDefault="00C34F22" w:rsidP="002332F6">
      <w:pPr>
        <w:pStyle w:val="40"/>
        <w:rPr>
          <w:b/>
          <w:bCs/>
          <w:u w:val="single"/>
        </w:rPr>
      </w:pPr>
      <w:bookmarkStart w:id="55" w:name="_Toc456950099"/>
      <w:r w:rsidRPr="003B6771">
        <w:rPr>
          <w:b/>
          <w:bCs/>
          <w:u w:val="single"/>
        </w:rPr>
        <w:t>ИНФОРМАЦИЯ ОТНОСНО РАМКОВО СПОРАЗУМЕНИЕ ИЛИ ДИНАМИЧНА СИСТЕМА ЗА ПОКУПКИ</w:t>
      </w:r>
      <w:bookmarkEnd w:id="55"/>
    </w:p>
    <w:p w:rsidR="00C34F22" w:rsidRPr="003B6771" w:rsidRDefault="00C34F22" w:rsidP="008A5CB4">
      <w:pPr>
        <w:numPr>
          <w:ilvl w:val="4"/>
          <w:numId w:val="28"/>
        </w:numPr>
      </w:pPr>
      <w:r w:rsidRPr="003B6771">
        <w:t>Неприложимо</w:t>
      </w:r>
    </w:p>
    <w:p w:rsidR="00C34F22" w:rsidRPr="003B6771" w:rsidRDefault="00C34F22" w:rsidP="002332F6">
      <w:pPr>
        <w:pStyle w:val="40"/>
        <w:rPr>
          <w:b/>
          <w:bCs/>
          <w:u w:val="single"/>
        </w:rPr>
      </w:pPr>
      <w:bookmarkStart w:id="56" w:name="_Toc456950100"/>
      <w:r w:rsidRPr="003B6771">
        <w:rPr>
          <w:b/>
          <w:bCs/>
          <w:u w:val="single"/>
        </w:rPr>
        <w:t>ИНФОРМАЦИЯ ОТНОСНО НАМАЛЯВАНЕ НА БРОЯ НА РЕШЕНИЯТА ИЛИ ОФЕРТИТЕ ПО ВРЕМЕ НА ДОГОВАРЯНЕТО ИЛИ НА ДИАЛОГА</w:t>
      </w:r>
      <w:bookmarkEnd w:id="56"/>
    </w:p>
    <w:p w:rsidR="00C34F22" w:rsidRPr="003B6771" w:rsidRDefault="00C34F22" w:rsidP="008A5CB4">
      <w:pPr>
        <w:numPr>
          <w:ilvl w:val="4"/>
          <w:numId w:val="28"/>
        </w:numPr>
      </w:pPr>
      <w:r w:rsidRPr="003B6771">
        <w:t>Неприложимо</w:t>
      </w:r>
    </w:p>
    <w:p w:rsidR="00C34F22" w:rsidRPr="003B6771" w:rsidRDefault="00C34F22" w:rsidP="002332F6">
      <w:pPr>
        <w:pStyle w:val="40"/>
        <w:rPr>
          <w:b/>
          <w:bCs/>
          <w:u w:val="single"/>
        </w:rPr>
      </w:pPr>
      <w:bookmarkStart w:id="57" w:name="_Toc456950101"/>
      <w:r w:rsidRPr="003B6771">
        <w:rPr>
          <w:b/>
          <w:bCs/>
          <w:u w:val="single"/>
        </w:rPr>
        <w:t>ИНФОРМАЦИЯ ОТНОСНО ДОГОВАРЯНЕ</w:t>
      </w:r>
      <w:bookmarkEnd w:id="57"/>
    </w:p>
    <w:p w:rsidR="00C34F22" w:rsidRPr="003B6771" w:rsidRDefault="00C34F22" w:rsidP="008A5CB4">
      <w:pPr>
        <w:numPr>
          <w:ilvl w:val="4"/>
          <w:numId w:val="28"/>
        </w:numPr>
      </w:pPr>
      <w:r w:rsidRPr="003B6771">
        <w:t>Неприложимо</w:t>
      </w:r>
    </w:p>
    <w:p w:rsidR="00C34F22" w:rsidRPr="003B6771" w:rsidRDefault="00C34F22" w:rsidP="002332F6">
      <w:pPr>
        <w:pStyle w:val="40"/>
        <w:rPr>
          <w:b/>
          <w:bCs/>
          <w:u w:val="single"/>
        </w:rPr>
      </w:pPr>
      <w:bookmarkStart w:id="58" w:name="_Toc456950102"/>
      <w:r w:rsidRPr="003B6771">
        <w:rPr>
          <w:b/>
          <w:bCs/>
          <w:u w:val="single"/>
        </w:rPr>
        <w:t>ИНФОРМАЦИЯ ОТНОСНО ЕЛЕКТРОННИЯ ТЪРГ</w:t>
      </w:r>
      <w:bookmarkEnd w:id="58"/>
    </w:p>
    <w:p w:rsidR="00C34F22" w:rsidRPr="003B6771" w:rsidRDefault="00C34F22" w:rsidP="008A5CB4">
      <w:pPr>
        <w:numPr>
          <w:ilvl w:val="4"/>
          <w:numId w:val="28"/>
        </w:numPr>
      </w:pPr>
      <w:r w:rsidRPr="003B6771">
        <w:t>Неприложимо</w:t>
      </w:r>
    </w:p>
    <w:p w:rsidR="00C34F22" w:rsidRPr="003B6771" w:rsidRDefault="00C34F22" w:rsidP="002332F6">
      <w:pPr>
        <w:pStyle w:val="40"/>
        <w:rPr>
          <w:b/>
          <w:bCs/>
          <w:u w:val="single"/>
        </w:rPr>
      </w:pPr>
      <w:bookmarkStart w:id="59" w:name="_Toc456950103"/>
      <w:r w:rsidRPr="003B6771">
        <w:rPr>
          <w:b/>
          <w:bCs/>
          <w:u w:val="single"/>
        </w:rPr>
        <w:t>ИНФОРМАЦИЯ ОТНОСНО СПОРАЗУМЕНИЕТО ЗА ДЪРЖАВНИ ПОРЪЧКИ (GPA)</w:t>
      </w:r>
      <w:bookmarkEnd w:id="59"/>
    </w:p>
    <w:p w:rsidR="00C34F22" w:rsidRPr="003B6771" w:rsidRDefault="00C34F22" w:rsidP="008A5CB4">
      <w:pPr>
        <w:numPr>
          <w:ilvl w:val="4"/>
          <w:numId w:val="28"/>
        </w:numPr>
      </w:pPr>
      <w:r w:rsidRPr="003B6771">
        <w:t>Неприложимо</w:t>
      </w:r>
    </w:p>
    <w:p w:rsidR="00C34F22" w:rsidRPr="003B6771" w:rsidRDefault="00C34F22" w:rsidP="002332F6">
      <w:pPr>
        <w:pStyle w:val="31"/>
        <w:rPr>
          <w:rFonts w:ascii="Times New Roman" w:hAnsi="Times New Roman" w:cs="Times New Roman"/>
        </w:rPr>
      </w:pPr>
      <w:bookmarkStart w:id="60" w:name="_Toc456950104"/>
      <w:r w:rsidRPr="003B6771">
        <w:rPr>
          <w:rFonts w:ascii="Times New Roman" w:hAnsi="Times New Roman" w:cs="Times New Roman"/>
        </w:rPr>
        <w:t>АДМИНИСТРАТИВНА ИНФОРМАЦИЯ</w:t>
      </w:r>
      <w:bookmarkEnd w:id="60"/>
    </w:p>
    <w:p w:rsidR="00C34F22" w:rsidRPr="003B6771" w:rsidRDefault="00C34F22" w:rsidP="002332F6">
      <w:pPr>
        <w:pStyle w:val="40"/>
        <w:rPr>
          <w:b/>
          <w:bCs/>
          <w:u w:val="single"/>
        </w:rPr>
      </w:pPr>
      <w:bookmarkStart w:id="61" w:name="_Toc456950105"/>
      <w:r w:rsidRPr="003B6771">
        <w:rPr>
          <w:b/>
          <w:bCs/>
          <w:u w:val="single"/>
        </w:rPr>
        <w:t>ПРЕДИШНА ПУБЛИКАЦИЯ ОТНОСНО ТАЗИ ПРОЦЕДУРА</w:t>
      </w:r>
      <w:bookmarkEnd w:id="61"/>
    </w:p>
    <w:p w:rsidR="00C34F22" w:rsidRPr="003B6771" w:rsidRDefault="00C34F22" w:rsidP="008A5CB4">
      <w:pPr>
        <w:numPr>
          <w:ilvl w:val="4"/>
          <w:numId w:val="28"/>
        </w:numPr>
      </w:pPr>
      <w:r w:rsidRPr="003B6771">
        <w:lastRenderedPageBreak/>
        <w:t>Неприложимо</w:t>
      </w:r>
    </w:p>
    <w:p w:rsidR="00C34F22" w:rsidRPr="003B6771" w:rsidRDefault="00C34F22" w:rsidP="002332F6">
      <w:pPr>
        <w:pStyle w:val="40"/>
        <w:rPr>
          <w:b/>
          <w:bCs/>
          <w:u w:val="single"/>
        </w:rPr>
      </w:pPr>
      <w:bookmarkStart w:id="62" w:name="_Toc456950106"/>
      <w:r w:rsidRPr="003B6771">
        <w:rPr>
          <w:b/>
          <w:bCs/>
          <w:u w:val="single"/>
        </w:rPr>
        <w:t>СРОК ЗА ПОЛУЧАВАНЕ НА ОФЕРТИ</w:t>
      </w:r>
      <w:bookmarkEnd w:id="62"/>
    </w:p>
    <w:p w:rsidR="00C34F22" w:rsidRPr="003B6771" w:rsidRDefault="00C34F22" w:rsidP="008A5CB4">
      <w:pPr>
        <w:numPr>
          <w:ilvl w:val="4"/>
          <w:numId w:val="28"/>
        </w:numPr>
      </w:pPr>
      <w:r w:rsidRPr="003B6771">
        <w:t>Срока за получаване на офертите е отразен в Обявлението с конкретна дата и час</w:t>
      </w:r>
    </w:p>
    <w:p w:rsidR="00C34F22" w:rsidRPr="003B6771" w:rsidRDefault="00C34F22" w:rsidP="002332F6">
      <w:pPr>
        <w:pStyle w:val="40"/>
        <w:rPr>
          <w:b/>
          <w:bCs/>
          <w:u w:val="single"/>
        </w:rPr>
      </w:pPr>
      <w:bookmarkStart w:id="63" w:name="_Toc456950107"/>
      <w:r w:rsidRPr="003B6771">
        <w:rPr>
          <w:b/>
          <w:bCs/>
          <w:u w:val="single"/>
        </w:rPr>
        <w:t>ПРОГНОЗНА ДАТА НА ИЗПРАЩАНЕ НА ПОКАНИ ЗА ТЪРГ ИЛИ ЗА УЧАСТИЕ НА ИЗБРАНИТЕ КАНДИДАТИ</w:t>
      </w:r>
      <w:bookmarkEnd w:id="63"/>
    </w:p>
    <w:p w:rsidR="00C34F22" w:rsidRPr="003B6771" w:rsidRDefault="00C34F22" w:rsidP="008A5CB4">
      <w:pPr>
        <w:numPr>
          <w:ilvl w:val="4"/>
          <w:numId w:val="28"/>
        </w:numPr>
      </w:pPr>
      <w:r w:rsidRPr="003B6771">
        <w:t>Неприложимо</w:t>
      </w:r>
    </w:p>
    <w:p w:rsidR="00C34F22" w:rsidRPr="003B6771" w:rsidRDefault="00C34F22" w:rsidP="002332F6">
      <w:pPr>
        <w:pStyle w:val="40"/>
        <w:rPr>
          <w:b/>
          <w:bCs/>
          <w:u w:val="single"/>
        </w:rPr>
      </w:pPr>
      <w:bookmarkStart w:id="64" w:name="_Toc456950108"/>
      <w:r w:rsidRPr="003B6771">
        <w:rPr>
          <w:b/>
          <w:bCs/>
          <w:u w:val="single"/>
        </w:rPr>
        <w:t>ЕЗИЦИ, НА КОИТО МОГАТ ДА БЪДАТ ПОДАДЕНИ ОФЕРТИТЕ</w:t>
      </w:r>
      <w:bookmarkEnd w:id="64"/>
    </w:p>
    <w:p w:rsidR="00C34F22" w:rsidRPr="003B6771" w:rsidRDefault="00C34F22" w:rsidP="008A5CB4">
      <w:pPr>
        <w:numPr>
          <w:ilvl w:val="4"/>
          <w:numId w:val="28"/>
        </w:numPr>
      </w:pPr>
      <w:r w:rsidRPr="003B6771">
        <w:t>Български</w:t>
      </w:r>
    </w:p>
    <w:p w:rsidR="00C34F22" w:rsidRPr="003B6771" w:rsidRDefault="00C34F22" w:rsidP="002332F6">
      <w:pPr>
        <w:pStyle w:val="40"/>
        <w:rPr>
          <w:b/>
          <w:bCs/>
          <w:u w:val="single"/>
        </w:rPr>
      </w:pPr>
      <w:bookmarkStart w:id="65" w:name="_Toc456950109"/>
      <w:r w:rsidRPr="003B6771">
        <w:rPr>
          <w:b/>
          <w:bCs/>
          <w:u w:val="single"/>
        </w:rPr>
        <w:t>МИНИМАЛЕН СРОК, ПРЕЗ КОЙТО ОФЕРЕНТЪТ Е ОБВЪРЗАН ОТ ОФЕРТАТА</w:t>
      </w:r>
      <w:bookmarkEnd w:id="65"/>
    </w:p>
    <w:p w:rsidR="00C34F22" w:rsidRPr="003B6771" w:rsidRDefault="00C34F22" w:rsidP="008A5CB4">
      <w:pPr>
        <w:numPr>
          <w:ilvl w:val="4"/>
          <w:numId w:val="28"/>
        </w:numPr>
      </w:pPr>
      <w:r w:rsidRPr="003B6771">
        <w:t>Продължителност в  месеци: 6</w:t>
      </w:r>
    </w:p>
    <w:p w:rsidR="00C34F22" w:rsidRPr="003B6771" w:rsidRDefault="00C34F22" w:rsidP="002332F6">
      <w:pPr>
        <w:pStyle w:val="40"/>
        <w:rPr>
          <w:b/>
          <w:bCs/>
          <w:u w:val="single"/>
        </w:rPr>
      </w:pPr>
      <w:bookmarkStart w:id="66" w:name="_Toc456950110"/>
      <w:r w:rsidRPr="003B6771">
        <w:rPr>
          <w:b/>
          <w:bCs/>
          <w:u w:val="single"/>
        </w:rPr>
        <w:t>УСЛОВИЯ ЗА ОТВАРЯНЕ НА ОФЕРТИТЕ</w:t>
      </w:r>
      <w:bookmarkEnd w:id="66"/>
    </w:p>
    <w:p w:rsidR="00C34F22" w:rsidRPr="003B6771" w:rsidRDefault="00C34F22" w:rsidP="008A5CB4">
      <w:pPr>
        <w:numPr>
          <w:ilvl w:val="4"/>
          <w:numId w:val="28"/>
        </w:numPr>
      </w:pPr>
      <w:r w:rsidRPr="003B6771">
        <w:t>Датата и часа на отваряне на офертите е съгласно указаните такива в Обявлението.</w:t>
      </w:r>
    </w:p>
    <w:p w:rsidR="00C34F22" w:rsidRPr="003B6771" w:rsidRDefault="00C34F22" w:rsidP="008A5CB4">
      <w:pPr>
        <w:numPr>
          <w:ilvl w:val="4"/>
          <w:numId w:val="28"/>
        </w:numPr>
      </w:pPr>
      <w:r w:rsidRPr="003B6771">
        <w:t xml:space="preserve">Място на отваряне на офертите е в сградата на </w:t>
      </w:r>
      <w:r w:rsidR="0096760B" w:rsidRPr="003B6771">
        <w:rPr>
          <w:b/>
          <w:bCs/>
        </w:rPr>
        <w:t>о</w:t>
      </w:r>
      <w:r w:rsidRPr="003B6771">
        <w:rPr>
          <w:b/>
          <w:bCs/>
        </w:rPr>
        <w:t>бщина Пещера</w:t>
      </w:r>
      <w:r w:rsidRPr="003B6771">
        <w:t xml:space="preserve">, </w:t>
      </w:r>
      <w:r w:rsidR="0096760B" w:rsidRPr="003B6771">
        <w:t>г</w:t>
      </w:r>
      <w:r w:rsidRPr="003B6771">
        <w:rPr>
          <w:b/>
          <w:bCs/>
          <w:lang w:eastAsia="en-US"/>
        </w:rPr>
        <w:t>р. Пещера</w:t>
      </w:r>
      <w:r w:rsidRPr="003B6771">
        <w:t xml:space="preserve">, </w:t>
      </w:r>
      <w:r w:rsidRPr="003B6771">
        <w:rPr>
          <w:b/>
          <w:bCs/>
        </w:rPr>
        <w:t>ул. „Дойранска епопея“ №17</w:t>
      </w:r>
    </w:p>
    <w:p w:rsidR="00C34F22" w:rsidRPr="003B6771" w:rsidRDefault="00C34F22" w:rsidP="008A5CB4">
      <w:pPr>
        <w:numPr>
          <w:ilvl w:val="4"/>
          <w:numId w:val="28"/>
        </w:numPr>
      </w:pPr>
      <w:r w:rsidRPr="003B6771">
        <w:t>Информация относно упълномощените лица и процедурата на отваряне:</w:t>
      </w:r>
    </w:p>
    <w:p w:rsidR="00C34F22" w:rsidRPr="003B6771" w:rsidRDefault="00C34F22" w:rsidP="008A5CB4">
      <w:pPr>
        <w:numPr>
          <w:ilvl w:val="5"/>
          <w:numId w:val="28"/>
        </w:numPr>
      </w:pPr>
      <w:r w:rsidRPr="003B6771">
        <w:t>Участниците в процедурата или техни упълномощени представители, както и представители на средствата за масова информация.</w:t>
      </w:r>
    </w:p>
    <w:p w:rsidR="00C34F22" w:rsidRPr="003B6771" w:rsidRDefault="00C34F22" w:rsidP="002332F6">
      <w:pPr>
        <w:pStyle w:val="Ves-1"/>
      </w:pPr>
    </w:p>
    <w:p w:rsidR="00C34F22" w:rsidRPr="003B6771" w:rsidRDefault="00C34F22" w:rsidP="002332F6">
      <w:pPr>
        <w:pStyle w:val="20"/>
        <w:pageBreakBefore w:val="0"/>
        <w:rPr>
          <w:rFonts w:ascii="Times New Roman" w:hAnsi="Times New Roman" w:cs="Times New Roman"/>
          <w:lang w:eastAsia="en-US"/>
        </w:rPr>
      </w:pPr>
      <w:bookmarkStart w:id="67" w:name="_Toc456950111"/>
      <w:r w:rsidRPr="003B6771">
        <w:rPr>
          <w:rFonts w:ascii="Times New Roman" w:hAnsi="Times New Roman" w:cs="Times New Roman"/>
        </w:rPr>
        <w:t>ДОПЪЛНИТЕЛНА ИНФОРМАЦИЯ</w:t>
      </w:r>
      <w:bookmarkEnd w:id="67"/>
    </w:p>
    <w:p w:rsidR="00C34F22" w:rsidRPr="003B6771" w:rsidRDefault="00C34F22" w:rsidP="002332F6">
      <w:pPr>
        <w:pStyle w:val="Ves-1"/>
      </w:pPr>
    </w:p>
    <w:p w:rsidR="00C34F22" w:rsidRPr="003B6771" w:rsidRDefault="00C34F22" w:rsidP="002332F6">
      <w:pPr>
        <w:pStyle w:val="31"/>
        <w:rPr>
          <w:rFonts w:ascii="Times New Roman" w:hAnsi="Times New Roman" w:cs="Times New Roman"/>
        </w:rPr>
      </w:pPr>
      <w:bookmarkStart w:id="68" w:name="_Toc456950112"/>
      <w:r w:rsidRPr="003B6771">
        <w:rPr>
          <w:rFonts w:ascii="Times New Roman" w:hAnsi="Times New Roman" w:cs="Times New Roman"/>
        </w:rPr>
        <w:t>ИНФОРМАЦИЯ ОТНОСНО ПЕРИОДИЧНОТО ВЪЗЛАГАНЕ</w:t>
      </w:r>
      <w:bookmarkEnd w:id="68"/>
    </w:p>
    <w:p w:rsidR="00C34F22" w:rsidRPr="003B6771" w:rsidRDefault="00C34F22" w:rsidP="002332F6">
      <w:pPr>
        <w:pStyle w:val="40"/>
        <w:rPr>
          <w:b/>
          <w:bCs/>
          <w:u w:val="single"/>
        </w:rPr>
      </w:pPr>
      <w:bookmarkStart w:id="69" w:name="_Toc456950113"/>
      <w:r w:rsidRPr="003B6771">
        <w:rPr>
          <w:b/>
          <w:bCs/>
          <w:u w:val="single"/>
        </w:rPr>
        <w:t>ПЕРИОДИЧНО ПОВТАРЯЩА СЕ ПОРЪЧКА</w:t>
      </w:r>
      <w:bookmarkEnd w:id="69"/>
    </w:p>
    <w:p w:rsidR="00C34F22" w:rsidRPr="003B6771" w:rsidRDefault="00C34F22" w:rsidP="008A5CB4">
      <w:pPr>
        <w:numPr>
          <w:ilvl w:val="4"/>
          <w:numId w:val="28"/>
        </w:numPr>
      </w:pPr>
      <w:r w:rsidRPr="003B6771">
        <w:t>Не е периодично повтаряща се поръчка</w:t>
      </w:r>
    </w:p>
    <w:p w:rsidR="00C34F22" w:rsidRPr="003B6771" w:rsidRDefault="00C34F22" w:rsidP="002332F6">
      <w:pPr>
        <w:pStyle w:val="40"/>
        <w:rPr>
          <w:b/>
          <w:bCs/>
          <w:u w:val="single"/>
        </w:rPr>
      </w:pPr>
      <w:bookmarkStart w:id="70" w:name="_Toc456950114"/>
      <w:r w:rsidRPr="003B6771">
        <w:rPr>
          <w:b/>
          <w:bCs/>
          <w:u w:val="single"/>
        </w:rPr>
        <w:t>ИНФОРМАЦИЯ ОТНОСНО ЕЛЕКТРОННОТО ВЪЗЛАГАНЕ</w:t>
      </w:r>
      <w:bookmarkEnd w:id="70"/>
    </w:p>
    <w:p w:rsidR="00C34F22" w:rsidRPr="003B6771" w:rsidRDefault="00C34F22" w:rsidP="008A5CB4">
      <w:pPr>
        <w:numPr>
          <w:ilvl w:val="4"/>
          <w:numId w:val="28"/>
        </w:numPr>
      </w:pPr>
      <w:r w:rsidRPr="003B6771">
        <w:t>Неприложимо</w:t>
      </w:r>
    </w:p>
    <w:p w:rsidR="00C34F22" w:rsidRPr="003B6771" w:rsidRDefault="00C34F22" w:rsidP="002332F6">
      <w:pPr>
        <w:pStyle w:val="40"/>
        <w:rPr>
          <w:b/>
          <w:bCs/>
          <w:u w:val="single"/>
        </w:rPr>
      </w:pPr>
      <w:bookmarkStart w:id="71" w:name="_Toc456950115"/>
      <w:r w:rsidRPr="003B6771">
        <w:rPr>
          <w:b/>
          <w:bCs/>
          <w:u w:val="single"/>
        </w:rPr>
        <w:t>ДОПЪЛНИТЕЛНА ИНФОРМАЦИЯ</w:t>
      </w:r>
      <w:bookmarkEnd w:id="71"/>
    </w:p>
    <w:p w:rsidR="00C34F22" w:rsidRPr="003B6771" w:rsidRDefault="00C34F22" w:rsidP="008A5CB4">
      <w:pPr>
        <w:numPr>
          <w:ilvl w:val="4"/>
          <w:numId w:val="28"/>
        </w:numPr>
      </w:pPr>
      <w:r w:rsidRPr="003B6771">
        <w:t>Гаранции за обезпечаване на авансовото плащане и Гаранции за изпълнение на договор за обществена поръчка</w:t>
      </w:r>
    </w:p>
    <w:p w:rsidR="00C34F22" w:rsidRPr="003B6771" w:rsidRDefault="00C34F22" w:rsidP="008A5CB4">
      <w:pPr>
        <w:numPr>
          <w:ilvl w:val="5"/>
          <w:numId w:val="28"/>
        </w:numPr>
      </w:pPr>
      <w:r w:rsidRPr="003B6771">
        <w:t xml:space="preserve">Гаранциите се предоставят в една от следните форми: </w:t>
      </w:r>
    </w:p>
    <w:p w:rsidR="00C34F22" w:rsidRPr="003B6771" w:rsidRDefault="00C34F22" w:rsidP="008A5CB4">
      <w:pPr>
        <w:numPr>
          <w:ilvl w:val="6"/>
          <w:numId w:val="28"/>
        </w:numPr>
      </w:pPr>
      <w:r w:rsidRPr="003B6771">
        <w:t xml:space="preserve">парична сума; </w:t>
      </w:r>
    </w:p>
    <w:p w:rsidR="00C34F22" w:rsidRPr="003B6771" w:rsidRDefault="00C34F22" w:rsidP="008A5CB4">
      <w:pPr>
        <w:numPr>
          <w:ilvl w:val="6"/>
          <w:numId w:val="28"/>
        </w:numPr>
      </w:pPr>
      <w:r w:rsidRPr="003B6771">
        <w:t xml:space="preserve">банкова гаранция; </w:t>
      </w:r>
    </w:p>
    <w:p w:rsidR="00C34F22" w:rsidRPr="003B6771" w:rsidRDefault="00C34F22" w:rsidP="008A5CB4">
      <w:pPr>
        <w:numPr>
          <w:ilvl w:val="6"/>
          <w:numId w:val="28"/>
        </w:numPr>
      </w:pPr>
      <w:r w:rsidRPr="003B6771">
        <w:t xml:space="preserve">застраховка, която обезпечава изпълнението чрез покритие на отговорността на изпълнителя. </w:t>
      </w:r>
    </w:p>
    <w:p w:rsidR="00C34F22" w:rsidRPr="003B6771" w:rsidRDefault="00C34F22" w:rsidP="008A5CB4">
      <w:pPr>
        <w:numPr>
          <w:ilvl w:val="5"/>
          <w:numId w:val="28"/>
        </w:numPr>
      </w:pPr>
      <w:r w:rsidRPr="003B6771">
        <w:t xml:space="preserve">Гаранцията под форма на парична сума или банкова гаранция може да се предостави от името на изпълнителя за сметка на трето лице - гарант. </w:t>
      </w:r>
    </w:p>
    <w:p w:rsidR="00C34F22" w:rsidRPr="003B6771" w:rsidRDefault="00C34F22" w:rsidP="008A5CB4">
      <w:pPr>
        <w:numPr>
          <w:ilvl w:val="5"/>
          <w:numId w:val="28"/>
        </w:numPr>
      </w:pPr>
      <w:r w:rsidRPr="003B6771">
        <w:t>Участникът, определен за изпълнител на съответната обособена позиция, избира сам формата на гаранцията за изпълнение или за авансово предоставените средства.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34F22" w:rsidRPr="003B6771" w:rsidRDefault="00C34F22" w:rsidP="008A5CB4">
      <w:pPr>
        <w:numPr>
          <w:ilvl w:val="5"/>
          <w:numId w:val="28"/>
        </w:numPr>
      </w:pPr>
      <w:r w:rsidRPr="003B6771">
        <w:t xml:space="preserve">Когато определеният за изпълнител избере гаранцията за изпълнение да бъде банкова гаранция, тогава в нея трябва да бъде изрично записано, че тя е безусловна и </w:t>
      </w:r>
      <w:r w:rsidRPr="003B6771">
        <w:lastRenderedPageBreak/>
        <w:t xml:space="preserve">неотменима, че е в полза на Възложителя и че е със срок на валидност  най – малко за срока на изпълнение на договора. </w:t>
      </w:r>
    </w:p>
    <w:p w:rsidR="00C34F22" w:rsidRPr="003B6771" w:rsidRDefault="00C34F22" w:rsidP="008A5CB4">
      <w:pPr>
        <w:numPr>
          <w:ilvl w:val="5"/>
          <w:numId w:val="28"/>
        </w:numPr>
      </w:pPr>
      <w:r w:rsidRPr="003B6771">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34F22" w:rsidRPr="003B6771" w:rsidRDefault="00C34F22" w:rsidP="008A5CB4">
      <w:pPr>
        <w:numPr>
          <w:ilvl w:val="5"/>
          <w:numId w:val="28"/>
        </w:numPr>
      </w:pPr>
      <w:r w:rsidRPr="003B6771">
        <w:t>На основание чл. 47, ал. 10 от ППЗОП, когато участник подава оферта за повече от една обособена позиция, се допуска представяне на един набор от документите посочени в чл. 39, ал. 2 от ППЗОП и опис на представените документи.</w:t>
      </w:r>
    </w:p>
    <w:p w:rsidR="00C34F22" w:rsidRPr="003B6771" w:rsidRDefault="00C34F22" w:rsidP="008A5CB4">
      <w:pPr>
        <w:numPr>
          <w:ilvl w:val="4"/>
          <w:numId w:val="28"/>
        </w:numPr>
      </w:pPr>
      <w:r w:rsidRPr="003B6771">
        <w:t>Участниците са длъжни в процеса на провеждане на процедурата да уведомят писмено възложителя в 3-дневен срок от настъпване на обстоятелство по чл. 54, ал. 1, чл. 101, ал. 11 от ЗОП.</w:t>
      </w:r>
    </w:p>
    <w:p w:rsidR="00C34F22" w:rsidRPr="003B6771" w:rsidRDefault="00C34F22" w:rsidP="008A5CB4">
      <w:pPr>
        <w:numPr>
          <w:ilvl w:val="4"/>
          <w:numId w:val="28"/>
        </w:numPr>
      </w:pPr>
      <w:r w:rsidRPr="003B6771">
        <w:t>Всички приложения, описани в настоящата документация представляват неразделна част от същата.</w:t>
      </w:r>
    </w:p>
    <w:p w:rsidR="00C34F22" w:rsidRPr="003B6771" w:rsidRDefault="00C34F22" w:rsidP="008A5CB4">
      <w:pPr>
        <w:numPr>
          <w:ilvl w:val="4"/>
          <w:numId w:val="28"/>
        </w:numPr>
      </w:pPr>
      <w:r w:rsidRPr="003B6771">
        <w:t>За неуредените в настоящата документация въпроси,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предмета на поръчката.</w:t>
      </w:r>
    </w:p>
    <w:p w:rsidR="00C34F22" w:rsidRPr="003B6771" w:rsidRDefault="00C34F22" w:rsidP="008A5CB4">
      <w:pPr>
        <w:numPr>
          <w:ilvl w:val="4"/>
          <w:numId w:val="28"/>
        </w:numPr>
      </w:pPr>
      <w:r w:rsidRPr="003B6771">
        <w:t>Списък с полезни връзки към публични регистри и компетентни органи, съгласно действащото законодателството в Република България:</w:t>
      </w:r>
    </w:p>
    <w:p w:rsidR="00C34F22" w:rsidRPr="003B6771" w:rsidRDefault="00C34F22" w:rsidP="008A5CB4">
      <w:pPr>
        <w:numPr>
          <w:ilvl w:val="5"/>
          <w:numId w:val="28"/>
        </w:numPr>
      </w:pPr>
      <w:r w:rsidRPr="003B6771">
        <w:t>Търговски регистър към Агенция по вписванията (ТР) - http://www.brra.bg/</w:t>
      </w:r>
    </w:p>
    <w:p w:rsidR="00C34F22" w:rsidRPr="003B6771" w:rsidRDefault="00C34F22" w:rsidP="008A5CB4">
      <w:pPr>
        <w:numPr>
          <w:ilvl w:val="5"/>
          <w:numId w:val="28"/>
        </w:numPr>
      </w:pPr>
      <w:r w:rsidRPr="003B6771">
        <w:t xml:space="preserve">Национална агенция за приходите (НАП) - www.nap.bg/ ; </w:t>
      </w:r>
    </w:p>
    <w:p w:rsidR="00C34F22" w:rsidRPr="003B6771" w:rsidRDefault="00C34F22" w:rsidP="008A5CB4">
      <w:pPr>
        <w:numPr>
          <w:ilvl w:val="5"/>
          <w:numId w:val="28"/>
        </w:numPr>
      </w:pPr>
      <w:r w:rsidRPr="003B6771">
        <w:t>Портал за електронни услуги на НАП - https://inetdec.nra.bg/</w:t>
      </w:r>
    </w:p>
    <w:p w:rsidR="00C34F22" w:rsidRPr="003B6771" w:rsidRDefault="00C34F22" w:rsidP="008A5CB4">
      <w:pPr>
        <w:numPr>
          <w:ilvl w:val="5"/>
          <w:numId w:val="28"/>
        </w:numPr>
      </w:pPr>
      <w:r w:rsidRPr="003B6771">
        <w:t>Министерство на правосъдието на Република България - http://mjs.bg/</w:t>
      </w:r>
    </w:p>
    <w:p w:rsidR="00C34F22" w:rsidRPr="003B6771" w:rsidRDefault="00C34F22" w:rsidP="008A5CB4">
      <w:pPr>
        <w:numPr>
          <w:ilvl w:val="5"/>
          <w:numId w:val="28"/>
        </w:numPr>
      </w:pPr>
      <w:r w:rsidRPr="003B6771">
        <w:t>Публични регистри – проект на Фондация Програма Достъп до Информация - www.publicregisters.info/</w:t>
      </w:r>
    </w:p>
    <w:p w:rsidR="00C34F22" w:rsidRPr="003B6771" w:rsidRDefault="00C34F22" w:rsidP="008A5CB4">
      <w:pPr>
        <w:numPr>
          <w:ilvl w:val="4"/>
          <w:numId w:val="28"/>
        </w:numPr>
      </w:pPr>
      <w:r w:rsidRPr="003B6771">
        <w:t xml:space="preserve">Информация за задълженията, свързани с данъци и осигуровки, опазване на околната среда, закрила на заетостта и условията на труд: </w:t>
      </w:r>
    </w:p>
    <w:p w:rsidR="00C34F22" w:rsidRPr="003B6771" w:rsidRDefault="00C34F22" w:rsidP="008A5CB4">
      <w:pPr>
        <w:numPr>
          <w:ilvl w:val="5"/>
          <w:numId w:val="28"/>
        </w:numPr>
      </w:pPr>
      <w:r w:rsidRPr="003B6771">
        <w:t xml:space="preserve">Национална агенция по приходите - Информационен телефон на НАП - 0700 18 700; интернет адрес: www.nap.bg </w:t>
      </w:r>
    </w:p>
    <w:p w:rsidR="00C34F22" w:rsidRPr="003B6771" w:rsidRDefault="00C34F22" w:rsidP="008A5CB4">
      <w:pPr>
        <w:numPr>
          <w:ilvl w:val="5"/>
          <w:numId w:val="28"/>
        </w:numPr>
      </w:pPr>
      <w:r w:rsidRPr="003B6771">
        <w:t>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 http://www3.moew.government.bg/</w:t>
      </w:r>
    </w:p>
    <w:p w:rsidR="00C34F22" w:rsidRPr="003B6771" w:rsidRDefault="00C34F22" w:rsidP="008A5CB4">
      <w:pPr>
        <w:numPr>
          <w:ilvl w:val="5"/>
          <w:numId w:val="28"/>
        </w:numPr>
      </w:pPr>
      <w:r w:rsidRPr="003B6771">
        <w:t>Министерство на труда и социалната политика - София 1051, ул. Триадица № 2;</w:t>
      </w:r>
      <w:r w:rsidRPr="003B6771">
        <w:tab/>
        <w:t>тел: 8119 443; Интернет адрес: http://www.mlsp.government.bg</w:t>
      </w:r>
    </w:p>
    <w:p w:rsidR="00C34F22" w:rsidRPr="003B6771" w:rsidRDefault="00C34F22" w:rsidP="008A5CB4">
      <w:pPr>
        <w:numPr>
          <w:ilvl w:val="5"/>
          <w:numId w:val="28"/>
        </w:numPr>
      </w:pPr>
      <w:r w:rsidRPr="003B6771">
        <w:t>Изпълнителна агенция "Главна инспекция по труда" – София 1000, бул. "Дондуков" № 3; тел: 0700 17 670; Интернет адрес: http://www.gli.government.bg/index.php</w:t>
      </w:r>
    </w:p>
    <w:p w:rsidR="00C34F22" w:rsidRPr="003B6771" w:rsidRDefault="00C34F22" w:rsidP="002332F6">
      <w:pPr>
        <w:pStyle w:val="Ves-1"/>
      </w:pPr>
    </w:p>
    <w:p w:rsidR="00C34F22" w:rsidRPr="003B6771" w:rsidRDefault="00C34F22" w:rsidP="002332F6">
      <w:pPr>
        <w:pStyle w:val="20"/>
        <w:pageBreakBefore w:val="0"/>
        <w:rPr>
          <w:rFonts w:ascii="Times New Roman" w:hAnsi="Times New Roman" w:cs="Times New Roman"/>
          <w:lang w:eastAsia="en-US"/>
        </w:rPr>
      </w:pPr>
      <w:bookmarkStart w:id="72" w:name="_Toc456950116"/>
      <w:r w:rsidRPr="003B6771">
        <w:rPr>
          <w:rFonts w:ascii="Times New Roman" w:hAnsi="Times New Roman" w:cs="Times New Roman"/>
        </w:rPr>
        <w:t>УКАЗАНИЯ</w:t>
      </w:r>
      <w:bookmarkEnd w:id="72"/>
    </w:p>
    <w:p w:rsidR="00C34F22" w:rsidRPr="003B6771" w:rsidRDefault="00C34F22" w:rsidP="002332F6">
      <w:pPr>
        <w:pStyle w:val="Ves-1"/>
      </w:pPr>
    </w:p>
    <w:p w:rsidR="00C34F22" w:rsidRPr="003B6771" w:rsidRDefault="00C34F22" w:rsidP="002332F6">
      <w:pPr>
        <w:pStyle w:val="31"/>
        <w:rPr>
          <w:rFonts w:ascii="Times New Roman" w:hAnsi="Times New Roman" w:cs="Times New Roman"/>
        </w:rPr>
      </w:pPr>
      <w:bookmarkStart w:id="73" w:name="_Toc276669520"/>
      <w:bookmarkStart w:id="74" w:name="_Toc309588567"/>
      <w:bookmarkStart w:id="75" w:name="_Toc309837098"/>
      <w:bookmarkStart w:id="76" w:name="_Toc441132929"/>
      <w:bookmarkStart w:id="77" w:name="_Toc456950117"/>
      <w:r w:rsidRPr="003B6771">
        <w:rPr>
          <w:rFonts w:ascii="Times New Roman" w:hAnsi="Times New Roman" w:cs="Times New Roman"/>
        </w:rPr>
        <w:t>УСЛОВИЯ</w:t>
      </w:r>
      <w:bookmarkEnd w:id="73"/>
      <w:bookmarkEnd w:id="74"/>
      <w:bookmarkEnd w:id="75"/>
      <w:bookmarkEnd w:id="76"/>
      <w:bookmarkEnd w:id="77"/>
    </w:p>
    <w:p w:rsidR="00C34F22" w:rsidRPr="003B6771" w:rsidRDefault="00C34F22" w:rsidP="002332F6">
      <w:pPr>
        <w:pStyle w:val="40"/>
        <w:rPr>
          <w:b/>
          <w:bCs/>
          <w:u w:val="single"/>
        </w:rPr>
      </w:pPr>
      <w:bookmarkStart w:id="78" w:name="_Toc456950118"/>
      <w:r w:rsidRPr="003B6771">
        <w:rPr>
          <w:b/>
          <w:bCs/>
          <w:u w:val="single"/>
        </w:rPr>
        <w:t>УСЛОВИЯ ЗА УЧАСТИЕ</w:t>
      </w:r>
      <w:bookmarkEnd w:id="78"/>
    </w:p>
    <w:p w:rsidR="00C34F22" w:rsidRPr="003B6771" w:rsidRDefault="00C34F22" w:rsidP="008A5CB4">
      <w:pPr>
        <w:numPr>
          <w:ilvl w:val="4"/>
          <w:numId w:val="28"/>
        </w:numPr>
      </w:pPr>
      <w:r w:rsidRPr="003B6771">
        <w:t xml:space="preserve">Всеки участник в процедурата има право да подаде само една оферта. </w:t>
      </w:r>
    </w:p>
    <w:p w:rsidR="00C34F22" w:rsidRPr="003B6771" w:rsidRDefault="00C34F22" w:rsidP="008A5CB4">
      <w:pPr>
        <w:numPr>
          <w:ilvl w:val="4"/>
          <w:numId w:val="28"/>
        </w:numPr>
      </w:pPr>
      <w:r w:rsidRPr="003B6771">
        <w:t>Лице, което участва в обединение или е дало съгласие да бъде подизпълнител на друг участник, не може да подава самостоятелна оферта.</w:t>
      </w:r>
    </w:p>
    <w:p w:rsidR="00C34F22" w:rsidRPr="003B6771" w:rsidRDefault="00C34F22" w:rsidP="008A5CB4">
      <w:pPr>
        <w:numPr>
          <w:ilvl w:val="4"/>
          <w:numId w:val="28"/>
        </w:numPr>
      </w:pPr>
      <w:r w:rsidRPr="003B6771">
        <w:t>В процедура за възлагане на обществена поръчка едно физическо или юридическо лице може да участва само в едно обединение.</w:t>
      </w:r>
    </w:p>
    <w:p w:rsidR="00C34F22" w:rsidRPr="003B6771" w:rsidRDefault="00C34F22" w:rsidP="008A5CB4">
      <w:pPr>
        <w:numPr>
          <w:ilvl w:val="4"/>
          <w:numId w:val="28"/>
        </w:numPr>
      </w:pPr>
      <w:r w:rsidRPr="003B6771">
        <w:lastRenderedPageBreak/>
        <w:t>Свързани лица по смисъла на § 2, т. 45 от допълнителните разпоредби на ЗОП не могат да бъдат самостоятелни участници в една и съща процедура/обособена позиция.</w:t>
      </w:r>
    </w:p>
    <w:p w:rsidR="00C34F22" w:rsidRPr="003B6771" w:rsidRDefault="00C34F22" w:rsidP="008A5CB4">
      <w:pPr>
        <w:numPr>
          <w:ilvl w:val="4"/>
          <w:numId w:val="28"/>
        </w:numPr>
      </w:pPr>
      <w:r w:rsidRPr="003B6771">
        <w:t>За да бъде допуснат до участие в процедурата, участникът трябва да отговаря на предварително обявените условия на поръчка, както и да представи всички изискуеми документи, изготвени съгласно условията на настоящата документация.</w:t>
      </w:r>
    </w:p>
    <w:p w:rsidR="00C34F22" w:rsidRPr="003B6771" w:rsidRDefault="00C34F22" w:rsidP="008A5CB4">
      <w:pPr>
        <w:numPr>
          <w:ilvl w:val="4"/>
          <w:numId w:val="28"/>
        </w:numPr>
      </w:pPr>
      <w:r w:rsidRPr="003B6771">
        <w:t>Всички документи, които не са представени в оригинал и за които не се изисква нотариална заверка, се представят чрез „заверено копие”.</w:t>
      </w:r>
    </w:p>
    <w:p w:rsidR="00C34F22" w:rsidRPr="003B6771" w:rsidRDefault="00C34F22" w:rsidP="008A5CB4">
      <w:pPr>
        <w:numPr>
          <w:ilvl w:val="4"/>
          <w:numId w:val="28"/>
        </w:numPr>
      </w:pPr>
      <w:r w:rsidRPr="003B6771">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C34F22" w:rsidRPr="003B6771" w:rsidRDefault="00C34F22" w:rsidP="008A5CB4">
      <w:pPr>
        <w:numPr>
          <w:ilvl w:val="4"/>
          <w:numId w:val="28"/>
        </w:numPr>
      </w:pPr>
      <w:r w:rsidRPr="003B6771">
        <w:t xml:space="preserve">Възложителят отстранява от процедурата всеки участник, за когото са налице основанията за отстраняване, свързани с личното състояние на участниците, по чл. 54, ал. 1 от ЗОП, възникнали преди или по време на процедурата. Когато участникът е обединение от физически и/или юридически лица, посочените основания за отстраняване се прилагат и за всеки член на обединението. Основанията за отстраняване са прилагат и за подизпълнителите и за третите лица. </w:t>
      </w:r>
    </w:p>
    <w:p w:rsidR="00C34F22" w:rsidRPr="003B6771" w:rsidRDefault="00C34F22" w:rsidP="008A5CB4">
      <w:pPr>
        <w:numPr>
          <w:ilvl w:val="4"/>
          <w:numId w:val="28"/>
        </w:numPr>
      </w:pPr>
      <w:r w:rsidRPr="003B6771">
        <w:t>Основанията за отстраняване се прилагат до изтичане на сроковете по чл. 57, ал. 3 от ЗОП.</w:t>
      </w:r>
    </w:p>
    <w:p w:rsidR="00C34F22" w:rsidRPr="003B6771" w:rsidRDefault="00C34F22" w:rsidP="008A5CB4">
      <w:pPr>
        <w:numPr>
          <w:ilvl w:val="4"/>
          <w:numId w:val="28"/>
        </w:numPr>
      </w:pPr>
      <w:r w:rsidRPr="003B6771">
        <w:t xml:space="preserve">Възложителя отстранява от процедурата всеки участник, за когото е налице някое от обстоятелствата по чл. 107 от ЗОП.  </w:t>
      </w:r>
    </w:p>
    <w:p w:rsidR="00C34F22" w:rsidRPr="003B6771" w:rsidRDefault="00C34F22" w:rsidP="008A5CB4">
      <w:pPr>
        <w:numPr>
          <w:ilvl w:val="4"/>
          <w:numId w:val="28"/>
        </w:numPr>
      </w:pPr>
      <w:r w:rsidRPr="003B6771">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rsidR="00C34F22" w:rsidRPr="003B6771" w:rsidRDefault="00C34F22" w:rsidP="008A5CB4">
      <w:pPr>
        <w:numPr>
          <w:ilvl w:val="4"/>
          <w:numId w:val="28"/>
        </w:numPr>
      </w:pPr>
      <w:r w:rsidRPr="003B6771">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C34F22" w:rsidRPr="003B6771" w:rsidRDefault="00C34F22" w:rsidP="008A5CB4">
      <w:pPr>
        <w:numPr>
          <w:ilvl w:val="4"/>
          <w:numId w:val="28"/>
        </w:numPr>
      </w:pPr>
      <w:r w:rsidRPr="003B6771">
        <w:t>Участник, за когото са налице основанията по чл. 54, ал. 1 от ЗОП, има право да предприеме мерки за доказване на надеждност съгласно чл. 56, ал. 1 от ЗОП.</w:t>
      </w:r>
    </w:p>
    <w:p w:rsidR="00C34F22" w:rsidRPr="003B6771" w:rsidRDefault="00C34F22" w:rsidP="008A5CB4">
      <w:pPr>
        <w:numPr>
          <w:ilvl w:val="4"/>
          <w:numId w:val="28"/>
        </w:numPr>
      </w:pPr>
      <w:r w:rsidRPr="003B6771">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C34F22" w:rsidRPr="003B6771" w:rsidRDefault="00C34F22" w:rsidP="008A5CB4">
      <w:pPr>
        <w:numPr>
          <w:ilvl w:val="4"/>
          <w:numId w:val="28"/>
        </w:numPr>
      </w:pPr>
      <w:r w:rsidRPr="003B6771">
        <w:t>Като доказателства за надеждността на участника се представят документите по чл. 45, ал. 2 от ППЗОП.</w:t>
      </w:r>
    </w:p>
    <w:p w:rsidR="00C34F22" w:rsidRPr="003B6771" w:rsidRDefault="00C34F22" w:rsidP="002332F6">
      <w:pPr>
        <w:pStyle w:val="40"/>
        <w:rPr>
          <w:b/>
          <w:bCs/>
          <w:u w:val="single"/>
        </w:rPr>
      </w:pPr>
      <w:bookmarkStart w:id="79" w:name="_Toc456950119"/>
      <w:r w:rsidRPr="003B6771">
        <w:rPr>
          <w:b/>
          <w:bCs/>
          <w:u w:val="single"/>
        </w:rPr>
        <w:t>УСЛОВИЯ ЗА УЧАСТИЕ</w:t>
      </w:r>
      <w:bookmarkEnd w:id="79"/>
    </w:p>
    <w:p w:rsidR="00C34F22" w:rsidRPr="003B6771" w:rsidRDefault="00C34F22" w:rsidP="008A5CB4">
      <w:pPr>
        <w:numPr>
          <w:ilvl w:val="4"/>
          <w:numId w:val="28"/>
        </w:numPr>
      </w:pPr>
      <w:r w:rsidRPr="003B6771">
        <w:t xml:space="preserve">Указания за подготовка на офертата. </w:t>
      </w:r>
    </w:p>
    <w:p w:rsidR="00C34F22" w:rsidRPr="003B6771" w:rsidRDefault="00C34F22" w:rsidP="008A5CB4">
      <w:pPr>
        <w:numPr>
          <w:ilvl w:val="5"/>
          <w:numId w:val="28"/>
        </w:numPr>
      </w:pPr>
      <w:r w:rsidRPr="003B6771">
        <w:t>Офертата трябва да бъде изготвена в съответствие с изискванията на ЗОП и настоящите указания.</w:t>
      </w:r>
    </w:p>
    <w:p w:rsidR="00C34F22" w:rsidRPr="003B6771" w:rsidRDefault="00C34F22" w:rsidP="008A5CB4">
      <w:pPr>
        <w:numPr>
          <w:ilvl w:val="5"/>
          <w:numId w:val="28"/>
        </w:numPr>
      </w:pPr>
      <w:r w:rsidRPr="003B6771">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C34F22" w:rsidRPr="003B6771" w:rsidRDefault="00C34F22" w:rsidP="008A5CB4">
      <w:pPr>
        <w:numPr>
          <w:ilvl w:val="5"/>
          <w:numId w:val="28"/>
        </w:numPr>
      </w:pPr>
      <w:r w:rsidRPr="003B6771">
        <w:t xml:space="preserve">В случай, че избраният за изпълнител участник е обединение, което не е юридическо лице, възложителят, с оглед предоставената му правна възможност, не поставя изискване за създаване на юридическо лице. </w:t>
      </w:r>
    </w:p>
    <w:p w:rsidR="00C34F22" w:rsidRPr="003B6771" w:rsidRDefault="00C34F22" w:rsidP="008A5CB4">
      <w:pPr>
        <w:numPr>
          <w:ilvl w:val="5"/>
          <w:numId w:val="28"/>
        </w:numPr>
      </w:pPr>
      <w:r w:rsidRPr="003B6771">
        <w:t xml:space="preserve">Участниците посочват в офертата подизпълнителите и дела от поръчката, който ще им възложат, ако възнамеряват да използват такива. </w:t>
      </w:r>
    </w:p>
    <w:p w:rsidR="00C34F22" w:rsidRPr="003B6771" w:rsidRDefault="00C34F22" w:rsidP="008A5CB4">
      <w:pPr>
        <w:numPr>
          <w:ilvl w:val="5"/>
          <w:numId w:val="28"/>
        </w:numPr>
      </w:pPr>
      <w:r w:rsidRPr="003B6771">
        <w:lastRenderedPageBreak/>
        <w:t xml:space="preserve">Когато участникът предвижда участие на подизпълнители при изпълнение на поръчката, за всеки един от посочените подизпълнители задължително се представя доказателство за поетите от подизпълнителите задължения.  </w:t>
      </w:r>
    </w:p>
    <w:p w:rsidR="00C34F22" w:rsidRPr="003B6771" w:rsidRDefault="00C34F22" w:rsidP="008A5CB4">
      <w:pPr>
        <w:numPr>
          <w:ilvl w:val="5"/>
          <w:numId w:val="28"/>
        </w:numPr>
      </w:pPr>
      <w:r w:rsidRPr="003B6771">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C34F22" w:rsidRPr="003B6771" w:rsidRDefault="00C34F22" w:rsidP="008A5CB4">
      <w:pPr>
        <w:numPr>
          <w:ilvl w:val="5"/>
          <w:numId w:val="28"/>
        </w:numPr>
      </w:pPr>
      <w:r w:rsidRPr="003B6771">
        <w:t>Документите в офертата трябва да бъдат попълнени на български език, като тези, за които Възложителят е предоставил образци, следва да са оформени в съответствие с образците, чиито условия са задължителни за участниците.</w:t>
      </w:r>
    </w:p>
    <w:p w:rsidR="00C34F22" w:rsidRPr="003B6771" w:rsidRDefault="00C34F22" w:rsidP="008A5CB4">
      <w:pPr>
        <w:numPr>
          <w:ilvl w:val="4"/>
          <w:numId w:val="28"/>
        </w:numPr>
      </w:pPr>
      <w:r w:rsidRPr="003B6771">
        <w:t>Указания за попълване на образци.</w:t>
      </w:r>
    </w:p>
    <w:p w:rsidR="00C34F22" w:rsidRPr="003B6771" w:rsidRDefault="00C34F22" w:rsidP="008A5CB4">
      <w:pPr>
        <w:numPr>
          <w:ilvl w:val="5"/>
          <w:numId w:val="28"/>
        </w:numPr>
      </w:pPr>
      <w:r w:rsidRPr="003B6771">
        <w:t>Образецът на техническо предложение, предоставен от възложителя в Приложение №1 към документацията за обществената поръчка, е изготвен при спазване изискванията на чл.39, ал.3, т.1 от ППЗОП. Не се допускат промени, изтриване или допълване на образеца. В Предложението за изпълнение на поръчката, в съответствие с техническите спецификации и изискванията на Възложителя, участниците следва да го попълнят, съгласно индивидуалните насоки и указания отразени за всяка една точка от него.</w:t>
      </w:r>
    </w:p>
    <w:p w:rsidR="00C34F22" w:rsidRPr="003B6771" w:rsidRDefault="00C34F22" w:rsidP="008A5CB4">
      <w:pPr>
        <w:numPr>
          <w:ilvl w:val="5"/>
          <w:numId w:val="28"/>
        </w:numPr>
      </w:pPr>
      <w:r w:rsidRPr="003B6771">
        <w:t>Образецът на ценово предложение, предоставен от възложителя в Приложение №2 към документацията за обществената поръчка, е изготвен при спазване изискванията на чл. 39, ал. 3, т. 2 от ППЗОП. Не се допускат промени, изтриване или допълване на образеца. В Ценовото предложение Приложение №2, участниците следва да го попълнят, съгласно индивидуалните насоки и указания отразени за всяка една точка от него, така и:</w:t>
      </w:r>
    </w:p>
    <w:p w:rsidR="00C34F22" w:rsidRPr="003B6771" w:rsidRDefault="00C34F22" w:rsidP="008A5CB4">
      <w:pPr>
        <w:numPr>
          <w:ilvl w:val="6"/>
          <w:numId w:val="28"/>
        </w:numPr>
      </w:pPr>
      <w:r w:rsidRPr="003B6771">
        <w:t>Посочените отделни цени да са без включен ДДС.</w:t>
      </w:r>
    </w:p>
    <w:p w:rsidR="00C34F22" w:rsidRPr="003B6771" w:rsidRDefault="00C34F22" w:rsidP="008A5CB4">
      <w:pPr>
        <w:numPr>
          <w:ilvl w:val="6"/>
          <w:numId w:val="28"/>
        </w:numPr>
      </w:pPr>
      <w:r w:rsidRPr="003B6771">
        <w:t xml:space="preserve">Всички дробни числа, които могат да се получат при изчисляване на сумата, се закръгляват към втория знак след десетичната запетая. </w:t>
      </w:r>
    </w:p>
    <w:p w:rsidR="00C34F22" w:rsidRPr="003B6771" w:rsidRDefault="00C34F22" w:rsidP="008A5CB4">
      <w:pPr>
        <w:numPr>
          <w:ilvl w:val="6"/>
          <w:numId w:val="28"/>
        </w:numPr>
      </w:pPr>
      <w:r w:rsidRPr="003B6771">
        <w:t>Предложената цена следва да е определена при пълно съответствие с условията от документацията по процедурата и 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проектанти, технически лица /ръководни технически служители, работници/ и др., свързани с изпълнението на поръчката, както и такси, печалби, застраховки и всички други присъщи разходи за осъществяване на дейността.</w:t>
      </w:r>
    </w:p>
    <w:p w:rsidR="00C34F22" w:rsidRPr="003B6771" w:rsidRDefault="00C34F22" w:rsidP="008A5CB4">
      <w:pPr>
        <w:numPr>
          <w:ilvl w:val="6"/>
          <w:numId w:val="28"/>
        </w:numPr>
      </w:pPr>
      <w:r w:rsidRPr="003B6771">
        <w:t>Неспазването на описаните изисквания е основание за отстраняване от процедурата.</w:t>
      </w:r>
    </w:p>
    <w:p w:rsidR="00C34F22" w:rsidRPr="003B6771" w:rsidRDefault="00C34F22" w:rsidP="008A5CB4">
      <w:pPr>
        <w:numPr>
          <w:ilvl w:val="4"/>
          <w:numId w:val="28"/>
        </w:numPr>
      </w:pPr>
      <w:r w:rsidRPr="003B6771">
        <w:t>Съдържание и представяне на офертата. Офертата се представя в запечатана непрозрачна опаковка и съдържа най-малко следните документи и информация:</w:t>
      </w:r>
    </w:p>
    <w:p w:rsidR="00C34F22" w:rsidRPr="003B6771" w:rsidRDefault="00C34F22" w:rsidP="008A5CB4">
      <w:pPr>
        <w:numPr>
          <w:ilvl w:val="5"/>
          <w:numId w:val="28"/>
        </w:numPr>
      </w:pPr>
      <w:r w:rsidRPr="003B6771">
        <w:t>Опис на представените документи;</w:t>
      </w:r>
    </w:p>
    <w:p w:rsidR="00C34F22" w:rsidRPr="003B6771" w:rsidRDefault="00C34F22" w:rsidP="008A5CB4">
      <w:pPr>
        <w:numPr>
          <w:ilvl w:val="5"/>
          <w:numId w:val="28"/>
        </w:numPr>
      </w:pPr>
      <w:r w:rsidRPr="003B6771">
        <w:t xml:space="preserve">Единен европейски документ за обществени поръчки (ЕЕДОП)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ЕЕДОП се представя по стандартен образец, утвърден с Регламент за изпълнение (ЕС) 2016/7 на Комисията от 05.01.2016 г.; </w:t>
      </w:r>
    </w:p>
    <w:p w:rsidR="00C34F22" w:rsidRPr="003B6771" w:rsidRDefault="00C34F22" w:rsidP="008A5CB4">
      <w:pPr>
        <w:numPr>
          <w:ilvl w:val="5"/>
          <w:numId w:val="28"/>
        </w:numPr>
      </w:pPr>
      <w:r w:rsidRPr="003B6771">
        <w:t>Документи за доказване на предприетите мерки за надеждност, когато е приложимо;</w:t>
      </w:r>
    </w:p>
    <w:p w:rsidR="00C34F22" w:rsidRPr="003B6771" w:rsidRDefault="00C34F22" w:rsidP="008A5CB4">
      <w:pPr>
        <w:numPr>
          <w:ilvl w:val="5"/>
          <w:numId w:val="28"/>
        </w:numPr>
      </w:pPr>
      <w:r w:rsidRPr="003B6771">
        <w:t xml:space="preserve">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w:t>
      </w:r>
    </w:p>
    <w:p w:rsidR="00C34F22" w:rsidRPr="003B6771" w:rsidRDefault="00C34F22" w:rsidP="008A5CB4">
      <w:pPr>
        <w:numPr>
          <w:ilvl w:val="5"/>
          <w:numId w:val="28"/>
        </w:numPr>
      </w:pPr>
      <w:r w:rsidRPr="003B6771">
        <w:lastRenderedPageBreak/>
        <w:t xml:space="preserve">Техническо предложение – документа се изготвя по образец на възложителя и записаните в него насоки и указания са задължителни за участниците и неспазването им води до отстраняване. </w:t>
      </w:r>
    </w:p>
    <w:p w:rsidR="00C34F22" w:rsidRPr="003B6771" w:rsidRDefault="00C34F22" w:rsidP="008A5CB4">
      <w:pPr>
        <w:numPr>
          <w:ilvl w:val="5"/>
          <w:numId w:val="28"/>
        </w:numPr>
      </w:pPr>
      <w:r w:rsidRPr="003B6771">
        <w:t>Когато лицето, което подава офертата, не е законният представител на участника се представя документ за упълномощаване.</w:t>
      </w:r>
    </w:p>
    <w:p w:rsidR="00C34F22" w:rsidRPr="003B6771" w:rsidRDefault="00C34F22" w:rsidP="008A5CB4">
      <w:pPr>
        <w:numPr>
          <w:ilvl w:val="5"/>
          <w:numId w:val="28"/>
        </w:numPr>
      </w:pPr>
      <w:r w:rsidRPr="003B6771">
        <w:t xml:space="preserve">Отделен запечатан непрозрачен плик с надпис </w:t>
      </w:r>
      <w:r w:rsidRPr="003B6771">
        <w:rPr>
          <w:b/>
          <w:bCs/>
        </w:rPr>
        <w:t>„Предлагани ценови параметри“</w:t>
      </w:r>
      <w:r w:rsidRPr="003B6771">
        <w:t xml:space="preserve"> за обособена позиция №……..“, който съдържа:</w:t>
      </w:r>
    </w:p>
    <w:p w:rsidR="00C34F22" w:rsidRPr="003B6771" w:rsidRDefault="00C34F22" w:rsidP="008A5CB4">
      <w:pPr>
        <w:numPr>
          <w:ilvl w:val="6"/>
          <w:numId w:val="28"/>
        </w:numPr>
      </w:pPr>
      <w:r w:rsidRPr="003B6771">
        <w:t>Ценово предложение – документа се изготвя по образец на възложителя и записаните в него насоки и указания са задължителни за участниците и неспазването им води до отстраняване.</w:t>
      </w:r>
    </w:p>
    <w:p w:rsidR="00C34F22" w:rsidRPr="003B6771" w:rsidRDefault="00C34F22" w:rsidP="008A5CB4">
      <w:pPr>
        <w:numPr>
          <w:ilvl w:val="5"/>
          <w:numId w:val="28"/>
        </w:numPr>
      </w:pPr>
      <w:r w:rsidRPr="003B6771">
        <w:t>Декларация за съгласие с клаузите на приложения проект на договора</w:t>
      </w:r>
    </w:p>
    <w:p w:rsidR="00C34F22" w:rsidRPr="003B6771" w:rsidRDefault="00C34F22" w:rsidP="008A5CB4">
      <w:pPr>
        <w:numPr>
          <w:ilvl w:val="5"/>
          <w:numId w:val="28"/>
        </w:numPr>
      </w:pPr>
      <w:r w:rsidRPr="003B6771">
        <w:t>Декларация за срока на валидност на офертата</w:t>
      </w:r>
    </w:p>
    <w:p w:rsidR="00C34F22" w:rsidRPr="003B6771" w:rsidRDefault="00C34F22" w:rsidP="008A5CB4">
      <w:pPr>
        <w:numPr>
          <w:ilvl w:val="5"/>
          <w:numId w:val="28"/>
        </w:numPr>
      </w:pPr>
      <w:r w:rsidRPr="003B6771">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w:t>
      </w:r>
    </w:p>
    <w:p w:rsidR="00C34F22" w:rsidRPr="003B6771" w:rsidRDefault="00C34F22" w:rsidP="008A5CB4">
      <w:pPr>
        <w:numPr>
          <w:ilvl w:val="5"/>
          <w:numId w:val="28"/>
        </w:numPr>
      </w:pPr>
      <w:r w:rsidRPr="003B6771">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C34F22" w:rsidRPr="003B6771" w:rsidRDefault="00C34F22" w:rsidP="008A5CB4">
      <w:pPr>
        <w:numPr>
          <w:ilvl w:val="5"/>
          <w:numId w:val="28"/>
        </w:numPr>
      </w:pPr>
      <w:r w:rsidRPr="003B6771">
        <w:t>Декларация на Експерт за предоставяне на своя ресурс</w:t>
      </w:r>
    </w:p>
    <w:p w:rsidR="00C34F22" w:rsidRPr="003B6771" w:rsidRDefault="00C34F22" w:rsidP="008A5CB4">
      <w:pPr>
        <w:numPr>
          <w:ilvl w:val="4"/>
          <w:numId w:val="28"/>
        </w:numPr>
      </w:pPr>
      <w:r w:rsidRPr="003B6771">
        <w:t xml:space="preserve">Когато участник подава оферта за повече от една обособена позиция, се представя един набор от документите посочени чл. 39, ал. 2 от ППЗОП и опис на представените документи, а за всяка от позициите се представят отделно комплектувани Техническо предложение и отделни непрозрачни пликове с надпис </w:t>
      </w:r>
      <w:r w:rsidRPr="003B6771">
        <w:rPr>
          <w:b/>
          <w:bCs/>
        </w:rPr>
        <w:t>„Предлагани ценови параметри“</w:t>
      </w:r>
      <w:r w:rsidRPr="003B6771">
        <w:t>, с посочване на позицията, за която се отнасят който съдържа Ценово предложение.</w:t>
      </w:r>
    </w:p>
    <w:p w:rsidR="00C34F22" w:rsidRPr="003B6771" w:rsidRDefault="00C34F22" w:rsidP="008A5CB4">
      <w:pPr>
        <w:numPr>
          <w:ilvl w:val="4"/>
          <w:numId w:val="28"/>
        </w:numPr>
      </w:pPr>
      <w:r w:rsidRPr="003B6771">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 за които се подават документите.</w:t>
      </w:r>
    </w:p>
    <w:p w:rsidR="00C34F22" w:rsidRPr="003B6771" w:rsidRDefault="00C34F22" w:rsidP="008A5CB4">
      <w:pPr>
        <w:numPr>
          <w:ilvl w:val="4"/>
          <w:numId w:val="28"/>
        </w:numPr>
      </w:pPr>
      <w:r w:rsidRPr="003B6771">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 </w:t>
      </w:r>
    </w:p>
    <w:p w:rsidR="00C34F22" w:rsidRPr="003B6771" w:rsidRDefault="00C34F22" w:rsidP="008A5CB4">
      <w:pPr>
        <w:numPr>
          <w:ilvl w:val="4"/>
          <w:numId w:val="28"/>
        </w:numPr>
      </w:pPr>
      <w:r w:rsidRPr="003B6771">
        <w:t xml:space="preserve">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 </w:t>
      </w:r>
    </w:p>
    <w:p w:rsidR="00C34F22" w:rsidRPr="003B6771" w:rsidRDefault="00C34F22" w:rsidP="008A5CB4">
      <w:pPr>
        <w:numPr>
          <w:ilvl w:val="4"/>
          <w:numId w:val="28"/>
        </w:numPr>
      </w:pPr>
      <w:r w:rsidRPr="003B6771">
        <w:t xml:space="preserve">Съгласно чл. 47, ал. 1 от ППЗОП,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C34F22" w:rsidRPr="003B6771" w:rsidRDefault="00C34F22" w:rsidP="008A5CB4">
      <w:pPr>
        <w:numPr>
          <w:ilvl w:val="4"/>
          <w:numId w:val="28"/>
        </w:numPr>
      </w:pPr>
      <w:r w:rsidRPr="003B6771">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sidR="0096760B" w:rsidRPr="003B6771">
        <w:rPr>
          <w:b/>
          <w:bCs/>
        </w:rPr>
        <w:t>о</w:t>
      </w:r>
      <w:r w:rsidRPr="003B6771">
        <w:rPr>
          <w:b/>
          <w:bCs/>
        </w:rPr>
        <w:t xml:space="preserve">бщина Пещера </w:t>
      </w:r>
      <w:r w:rsidRPr="003B6771">
        <w:t xml:space="preserve"> преди изтичане на срока за подаване на оферти. Рискът от забава или загубване на офертата е за участника.</w:t>
      </w:r>
    </w:p>
    <w:p w:rsidR="00C34F22" w:rsidRPr="003B6771" w:rsidRDefault="00C34F22" w:rsidP="008A5CB4">
      <w:pPr>
        <w:numPr>
          <w:ilvl w:val="4"/>
          <w:numId w:val="28"/>
        </w:numPr>
      </w:pPr>
      <w:r w:rsidRPr="003B6771">
        <w:t xml:space="preserve">Подаването на офертата следва да се извърши в Деловодството на </w:t>
      </w:r>
      <w:r w:rsidR="0096760B" w:rsidRPr="003B6771">
        <w:rPr>
          <w:b/>
          <w:bCs/>
        </w:rPr>
        <w:t>о</w:t>
      </w:r>
      <w:r w:rsidRPr="003B6771">
        <w:rPr>
          <w:b/>
          <w:bCs/>
        </w:rPr>
        <w:t>бщина Пещера</w:t>
      </w:r>
      <w:r w:rsidRPr="003B6771">
        <w:t>,</w:t>
      </w:r>
      <w:r w:rsidR="0096760B" w:rsidRPr="003B6771">
        <w:t xml:space="preserve"> </w:t>
      </w:r>
      <w:r w:rsidR="0096760B" w:rsidRPr="003B6771">
        <w:rPr>
          <w:b/>
        </w:rPr>
        <w:t>г</w:t>
      </w:r>
      <w:r w:rsidRPr="003B6771">
        <w:rPr>
          <w:b/>
          <w:bCs/>
          <w:lang w:eastAsia="en-US"/>
        </w:rPr>
        <w:t>р. Пещера</w:t>
      </w:r>
      <w:r w:rsidRPr="003B6771">
        <w:t xml:space="preserve">, </w:t>
      </w:r>
      <w:r w:rsidRPr="003B6771">
        <w:rPr>
          <w:b/>
          <w:bCs/>
        </w:rPr>
        <w:t>ул. „Дойранска епопея“ №17</w:t>
      </w:r>
      <w:r w:rsidRPr="003B6771">
        <w:t xml:space="preserve"> от </w:t>
      </w:r>
      <w:r w:rsidRPr="003B6771">
        <w:rPr>
          <w:b/>
          <w:bCs/>
        </w:rPr>
        <w:t>08:30ч.</w:t>
      </w:r>
      <w:r w:rsidRPr="003B6771">
        <w:t xml:space="preserve"> до </w:t>
      </w:r>
      <w:r w:rsidRPr="003B6771">
        <w:rPr>
          <w:b/>
          <w:bCs/>
        </w:rPr>
        <w:t>17:30 ч.</w:t>
      </w:r>
      <w:r w:rsidRPr="003B6771">
        <w:t xml:space="preserve"> всеки работен ден до изтичане на срока, посочен в обявлението.</w:t>
      </w:r>
    </w:p>
    <w:p w:rsidR="00C34F22" w:rsidRPr="003B6771" w:rsidRDefault="00C34F22" w:rsidP="008A5CB4">
      <w:pPr>
        <w:numPr>
          <w:ilvl w:val="4"/>
          <w:numId w:val="28"/>
        </w:numPr>
      </w:pPr>
      <w:r w:rsidRPr="003B6771">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незапечатана </w:t>
      </w:r>
      <w:r w:rsidRPr="003B6771">
        <w:lastRenderedPageBreak/>
        <w:t xml:space="preserve">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Не се допуска приемане на оферти от лица, които не са включени в списъка. </w:t>
      </w:r>
    </w:p>
    <w:p w:rsidR="00C34F22" w:rsidRPr="003B6771" w:rsidRDefault="00C34F22" w:rsidP="008A5CB4">
      <w:pPr>
        <w:numPr>
          <w:ilvl w:val="4"/>
          <w:numId w:val="28"/>
        </w:numPr>
      </w:pPr>
      <w:r w:rsidRPr="003B6771">
        <w:t>До изтичане на срока за подаване на оферти всеки участник в процедурата може да промени, да допълни или да оттегли офертата си.</w:t>
      </w:r>
    </w:p>
    <w:p w:rsidR="00C34F22" w:rsidRPr="003B6771" w:rsidRDefault="00C34F22" w:rsidP="008A5CB4">
      <w:pPr>
        <w:numPr>
          <w:ilvl w:val="4"/>
          <w:numId w:val="28"/>
        </w:numPr>
      </w:pPr>
      <w:r w:rsidRPr="003B6771">
        <w:t>Получаване на документация за участие в процедурата. Обмен на информация.</w:t>
      </w:r>
    </w:p>
    <w:p w:rsidR="00C34F22" w:rsidRPr="003B6771" w:rsidRDefault="00C34F22" w:rsidP="008A5CB4">
      <w:pPr>
        <w:numPr>
          <w:ilvl w:val="4"/>
          <w:numId w:val="28"/>
        </w:numPr>
      </w:pPr>
      <w:r w:rsidRPr="003B6771">
        <w:t xml:space="preserve">Документацията за участие се публикува в профила на купувача на възложителя, където е осигурен неограничен пълен, безплатен и пряк достъп до всички документи. </w:t>
      </w:r>
    </w:p>
    <w:p w:rsidR="00C34F22" w:rsidRPr="003B6771" w:rsidRDefault="00C34F22" w:rsidP="008A5CB4">
      <w:pPr>
        <w:numPr>
          <w:ilvl w:val="4"/>
          <w:numId w:val="28"/>
        </w:numPr>
      </w:pPr>
      <w:r w:rsidRPr="003B6771">
        <w:t>В електронната преписка на поръчката в Профила на купувача, възложителят ще публикува електронни документи в съответствие с чл. 42 от ЗОП. С публикуването на документите на профила на купувача се приема, че заинтересованите лица и/или участници са уведомени относно отразените в тях обстоятелства, освен ако друго не е предвидено в ЗОП.</w:t>
      </w:r>
    </w:p>
    <w:p w:rsidR="00C34F22" w:rsidRPr="003B6771" w:rsidRDefault="00C34F22" w:rsidP="008A5CB4">
      <w:pPr>
        <w:numPr>
          <w:ilvl w:val="4"/>
          <w:numId w:val="28"/>
        </w:numPr>
      </w:pPr>
      <w:r w:rsidRPr="003B6771">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C34F22" w:rsidRPr="003B6771" w:rsidRDefault="00C34F22" w:rsidP="002332F6">
      <w:pPr>
        <w:pStyle w:val="40"/>
      </w:pPr>
      <w:bookmarkStart w:id="80" w:name="_Toc456950120"/>
      <w:r w:rsidRPr="003B6771">
        <w:rPr>
          <w:b/>
          <w:bCs/>
          <w:u w:val="single"/>
        </w:rPr>
        <w:t>ОПРЕДЕЛЯНЕ НА ИЗПЪЛНИТЕЛ</w:t>
      </w:r>
      <w:bookmarkEnd w:id="80"/>
    </w:p>
    <w:p w:rsidR="00C34F22" w:rsidRPr="003B6771" w:rsidRDefault="00C34F22" w:rsidP="008A5CB4">
      <w:pPr>
        <w:numPr>
          <w:ilvl w:val="4"/>
          <w:numId w:val="28"/>
        </w:numPr>
      </w:pPr>
      <w:r w:rsidRPr="003B6771">
        <w:t xml:space="preserve">Възложителят определя за изпълнител на обособена позиция участник, за когото са изпълнени следните условия: </w:t>
      </w:r>
    </w:p>
    <w:p w:rsidR="00C34F22" w:rsidRPr="003B6771" w:rsidRDefault="00C34F22" w:rsidP="008A5CB4">
      <w:pPr>
        <w:numPr>
          <w:ilvl w:val="5"/>
          <w:numId w:val="28"/>
        </w:numPr>
      </w:pPr>
      <w:r w:rsidRPr="003B6771">
        <w:t>не са налице основанията за отстраняване от процедурата, освен в случаите по чл. 54, ал. 3 от ЗОП, и отговаря на критериите за подбор;</w:t>
      </w:r>
    </w:p>
    <w:p w:rsidR="00C34F22" w:rsidRPr="003B6771" w:rsidRDefault="00C34F22" w:rsidP="008A5CB4">
      <w:pPr>
        <w:numPr>
          <w:ilvl w:val="5"/>
          <w:numId w:val="28"/>
        </w:numPr>
      </w:pPr>
      <w:r w:rsidRPr="003B6771">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C34F22" w:rsidRPr="003B6771" w:rsidRDefault="00C34F22" w:rsidP="002332F6">
      <w:pPr>
        <w:pStyle w:val="40"/>
      </w:pPr>
      <w:bookmarkStart w:id="81" w:name="_Toc456950121"/>
      <w:r w:rsidRPr="003B6771">
        <w:rPr>
          <w:b/>
          <w:bCs/>
          <w:u w:val="single"/>
        </w:rPr>
        <w:t>СКЛЮЧВАНЕ НА ДОГОВОР</w:t>
      </w:r>
      <w:r w:rsidRPr="003B6771">
        <w:t>.</w:t>
      </w:r>
      <w:bookmarkEnd w:id="81"/>
    </w:p>
    <w:p w:rsidR="00C34F22" w:rsidRPr="003B6771" w:rsidRDefault="00C34F22" w:rsidP="008A5CB4">
      <w:pPr>
        <w:numPr>
          <w:ilvl w:val="4"/>
          <w:numId w:val="28"/>
        </w:numPr>
      </w:pPr>
      <w:r w:rsidRPr="003B6771">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C34F22" w:rsidRPr="003B6771" w:rsidRDefault="00C34F22" w:rsidP="008A5CB4">
      <w:pPr>
        <w:numPr>
          <w:ilvl w:val="5"/>
          <w:numId w:val="28"/>
        </w:numPr>
      </w:pPr>
      <w:r w:rsidRPr="003B6771">
        <w:t xml:space="preserve">изпълни задължението по чл. 67, ал. 6; </w:t>
      </w:r>
    </w:p>
    <w:p w:rsidR="00C34F22" w:rsidRPr="003B6771" w:rsidRDefault="00C34F22" w:rsidP="008A5CB4">
      <w:pPr>
        <w:numPr>
          <w:ilvl w:val="5"/>
          <w:numId w:val="28"/>
        </w:numPr>
      </w:pPr>
      <w:r w:rsidRPr="003B6771">
        <w:t xml:space="preserve">представи определената гаранция за изпълнение на договора. </w:t>
      </w:r>
    </w:p>
    <w:p w:rsidR="00C34F22" w:rsidRPr="003B6771" w:rsidRDefault="00C34F22" w:rsidP="008A5CB4">
      <w:pPr>
        <w:numPr>
          <w:ilvl w:val="4"/>
          <w:numId w:val="28"/>
        </w:numPr>
      </w:pPr>
      <w:r w:rsidRPr="003B6771">
        <w:t xml:space="preserve">Договорът, който ще бъде сключен с определения за изпълнител на съответната обособена позиция е в съответствие с проекта на договор, допълнен с всички предложения от офертата на участника, въз основа на които последният е определен за изпълнител на поръчката. </w:t>
      </w:r>
    </w:p>
    <w:p w:rsidR="00C34F22" w:rsidRPr="003B6771" w:rsidRDefault="00C34F22" w:rsidP="008A5CB4">
      <w:pPr>
        <w:numPr>
          <w:ilvl w:val="4"/>
          <w:numId w:val="28"/>
        </w:numPr>
      </w:pPr>
      <w:r w:rsidRPr="003B6771">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C34F22" w:rsidRPr="003B6771" w:rsidRDefault="00C34F22" w:rsidP="002332F6">
      <w:pPr>
        <w:pStyle w:val="Ves-1"/>
      </w:pPr>
    </w:p>
    <w:p w:rsidR="00C34F22" w:rsidRPr="002332F6" w:rsidRDefault="00C34F22" w:rsidP="002332F6">
      <w:pPr>
        <w:pBdr>
          <w:top w:val="single" w:sz="4" w:space="1" w:color="auto"/>
          <w:bottom w:val="single" w:sz="4" w:space="1" w:color="auto"/>
        </w:pBdr>
        <w:tabs>
          <w:tab w:val="left" w:pos="567"/>
        </w:tabs>
        <w:ind w:right="-1"/>
        <w:rPr>
          <w:b/>
          <w:bCs/>
          <w:color w:val="FFFFFF"/>
          <w:lang w:eastAsia="en-US"/>
        </w:rPr>
      </w:pPr>
      <w:r w:rsidRPr="003B6771">
        <w:rPr>
          <w:b/>
          <w:bCs/>
          <w:color w:val="FFFFFF"/>
          <w:lang w:eastAsia="en-US"/>
        </w:rPr>
        <w:fldChar w:fldCharType="begin"/>
      </w:r>
      <w:r w:rsidRPr="003B6771">
        <w:rPr>
          <w:b/>
          <w:bCs/>
          <w:color w:val="FFFFFF"/>
          <w:lang w:eastAsia="en-US"/>
        </w:rPr>
        <w:instrText xml:space="preserve"> SECTIONPAGES  </w:instrText>
      </w:r>
      <w:r w:rsidRPr="003B6771">
        <w:rPr>
          <w:b/>
          <w:bCs/>
          <w:color w:val="FFFFFF"/>
          <w:lang w:eastAsia="en-US"/>
        </w:rPr>
        <w:fldChar w:fldCharType="separate"/>
      </w:r>
      <w:r w:rsidR="003B6771">
        <w:rPr>
          <w:b/>
          <w:bCs/>
          <w:noProof/>
          <w:color w:val="FFFFFF"/>
          <w:lang w:eastAsia="en-US"/>
        </w:rPr>
        <w:t>22</w:t>
      </w:r>
      <w:r w:rsidRPr="003B6771">
        <w:rPr>
          <w:b/>
          <w:bCs/>
          <w:color w:val="FFFFFF"/>
          <w:lang w:eastAsia="en-US"/>
        </w:rPr>
        <w:fldChar w:fldCharType="end"/>
      </w:r>
      <w:bookmarkStart w:id="82" w:name="_GoBack"/>
      <w:bookmarkEnd w:id="82"/>
    </w:p>
    <w:sectPr w:rsidR="00C34F22" w:rsidRPr="002332F6" w:rsidSect="00D26D1D">
      <w:pgSz w:w="11907" w:h="16839" w:code="9"/>
      <w:pgMar w:top="443" w:right="567" w:bottom="680" w:left="1134" w:header="709" w:footer="709" w:gutter="0"/>
      <w:pgBorders>
        <w:top w:val="single" w:sz="4" w:space="1" w:color="auto"/>
        <w:left w:val="single" w:sz="4" w:space="4" w:color="auto"/>
        <w:bottom w:val="single" w:sz="4" w:space="1" w:color="auto"/>
        <w:right w:val="single" w:sz="4" w:space="4" w:color="auto"/>
      </w:pgBorders>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98" w:rsidRDefault="00934A98">
      <w:r>
        <w:separator/>
      </w:r>
    </w:p>
  </w:endnote>
  <w:endnote w:type="continuationSeparator" w:id="0">
    <w:p w:rsidR="00934A98" w:rsidRDefault="00934A98">
      <w:r>
        <w:continuationSeparator/>
      </w:r>
    </w:p>
  </w:endnote>
  <w:endnote w:type="continuationNotice" w:id="1">
    <w:p w:rsidR="00934A98" w:rsidRDefault="00934A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98" w:rsidRPr="0024293D" w:rsidRDefault="00934A98" w:rsidP="00D26D1D">
    <w:pPr>
      <w:pBdr>
        <w:top w:val="single" w:sz="4" w:space="1" w:color="auto"/>
      </w:pBdr>
      <w:rPr>
        <w:sz w:val="18"/>
        <w:szCs w:val="18"/>
      </w:rPr>
    </w:pPr>
    <w:r w:rsidRPr="00FA2541">
      <w:rPr>
        <w:sz w:val="18"/>
        <w:szCs w:val="18"/>
      </w:rPr>
      <w:t>Страница</w:t>
    </w:r>
    <w:r w:rsidRPr="00FA2541">
      <w:rPr>
        <w:b/>
        <w:bCs/>
        <w:sz w:val="18"/>
        <w:szCs w:val="18"/>
      </w:rPr>
      <w:t xml:space="preserve"> </w:t>
    </w:r>
    <w:r w:rsidRPr="00FA2541">
      <w:rPr>
        <w:b/>
        <w:bCs/>
        <w:sz w:val="18"/>
        <w:szCs w:val="18"/>
      </w:rPr>
      <w:fldChar w:fldCharType="begin"/>
    </w:r>
    <w:r w:rsidRPr="00FA2541">
      <w:rPr>
        <w:b/>
        <w:bCs/>
        <w:sz w:val="18"/>
        <w:szCs w:val="18"/>
      </w:rPr>
      <w:instrText xml:space="preserve"> PAGE  </w:instrText>
    </w:r>
    <w:r w:rsidRPr="00FA2541">
      <w:rPr>
        <w:b/>
        <w:bCs/>
        <w:sz w:val="18"/>
        <w:szCs w:val="18"/>
      </w:rPr>
      <w:fldChar w:fldCharType="separate"/>
    </w:r>
    <w:r w:rsidR="003B6771">
      <w:rPr>
        <w:b/>
        <w:bCs/>
        <w:noProof/>
        <w:sz w:val="18"/>
        <w:szCs w:val="18"/>
      </w:rPr>
      <w:t>26</w:t>
    </w:r>
    <w:r w:rsidRPr="00FA2541">
      <w:rPr>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98" w:rsidRPr="0024293D" w:rsidRDefault="00934A98" w:rsidP="0024293D">
    <w:pPr>
      <w:pBdr>
        <w:top w:val="single" w:sz="4" w:space="1" w:color="auto"/>
      </w:pBdr>
      <w:rPr>
        <w:sz w:val="18"/>
        <w:szCs w:val="18"/>
      </w:rPr>
    </w:pPr>
    <w:r w:rsidRPr="00FA2541">
      <w:rPr>
        <w:sz w:val="18"/>
        <w:szCs w:val="18"/>
      </w:rPr>
      <w:t>Страница</w:t>
    </w:r>
    <w:r w:rsidRPr="00FA2541">
      <w:rPr>
        <w:b/>
        <w:bCs/>
        <w:sz w:val="18"/>
        <w:szCs w:val="18"/>
      </w:rPr>
      <w:t xml:space="preserve"> </w:t>
    </w:r>
    <w:r w:rsidRPr="00FA2541">
      <w:rPr>
        <w:b/>
        <w:bCs/>
        <w:sz w:val="18"/>
        <w:szCs w:val="18"/>
      </w:rPr>
      <w:fldChar w:fldCharType="begin"/>
    </w:r>
    <w:r w:rsidRPr="00FA2541">
      <w:rPr>
        <w:b/>
        <w:bCs/>
        <w:sz w:val="18"/>
        <w:szCs w:val="18"/>
      </w:rPr>
      <w:instrText xml:space="preserve"> PAGE  </w:instrText>
    </w:r>
    <w:r w:rsidRPr="00FA2541">
      <w:rPr>
        <w:b/>
        <w:bCs/>
        <w:sz w:val="18"/>
        <w:szCs w:val="18"/>
      </w:rPr>
      <w:fldChar w:fldCharType="separate"/>
    </w:r>
    <w:r w:rsidR="003B6771">
      <w:rPr>
        <w:b/>
        <w:bCs/>
        <w:noProof/>
        <w:sz w:val="18"/>
        <w:szCs w:val="18"/>
      </w:rPr>
      <w:t>5</w:t>
    </w:r>
    <w:r w:rsidRPr="00FA2541">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98" w:rsidRDefault="00934A98">
      <w:r>
        <w:separator/>
      </w:r>
    </w:p>
  </w:footnote>
  <w:footnote w:type="continuationSeparator" w:id="0">
    <w:p w:rsidR="00934A98" w:rsidRDefault="00934A98">
      <w:r>
        <w:continuationSeparator/>
      </w:r>
    </w:p>
  </w:footnote>
  <w:footnote w:type="continuationNotice" w:id="1">
    <w:p w:rsidR="00934A98" w:rsidRDefault="00934A9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98" w:rsidRDefault="00934A98" w:rsidP="003572F3">
    <w:pPr>
      <w:pStyle w:val="a9"/>
      <w:tabs>
        <w:tab w:val="clear" w:pos="709"/>
        <w:tab w:val="center" w:pos="4536"/>
        <w:tab w:val="right" w:pos="9072"/>
      </w:tabs>
      <w:spacing w:before="0" w:after="0"/>
      <w:rPr>
        <w:rFonts w:ascii="Times New Roman" w:hAnsi="Times New Roman" w:cs="Times New Roman"/>
        <w:sz w:val="20"/>
        <w:szCs w:val="20"/>
        <w:lang w:val="en-AU" w:eastAsia="bg-BG"/>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98" w:rsidRPr="005C74B8" w:rsidRDefault="003B6771" w:rsidP="003572F3">
    <w:pPr>
      <w:tabs>
        <w:tab w:val="center" w:pos="5103"/>
        <w:tab w:val="right" w:pos="8640"/>
      </w:tabs>
      <w:spacing w:before="0" w:after="0"/>
      <w:jc w:val="center"/>
      <w:rPr>
        <w:b/>
        <w:bCs/>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2049" type="#_x0000_t75" alt="New Picture" style="position:absolute;left:0;text-align:left;margin-left:19.35pt;margin-top:5.5pt;width:39pt;height:64.5pt;z-index:251660288;visibility:visible">
          <v:imagedata r:id="rId1" o:title=""/>
        </v:shape>
      </w:pict>
    </w:r>
    <w:r w:rsidR="00934A98" w:rsidRPr="005C74B8">
      <w:rPr>
        <w:b/>
        <w:bCs/>
        <w:sz w:val="56"/>
        <w:szCs w:val="56"/>
      </w:rPr>
      <w:t>ОБЩИНА ПЕЩЕРА</w:t>
    </w:r>
  </w:p>
  <w:p w:rsidR="00934A98" w:rsidRPr="005C74B8" w:rsidRDefault="00934A98" w:rsidP="003572F3">
    <w:pPr>
      <w:tabs>
        <w:tab w:val="center" w:pos="5103"/>
        <w:tab w:val="right" w:pos="8640"/>
      </w:tabs>
      <w:spacing w:before="0" w:after="0"/>
      <w:jc w:val="center"/>
      <w:rPr>
        <w:b/>
        <w:bCs/>
        <w:lang w:val="ru-RU"/>
      </w:rPr>
    </w:pPr>
    <w:r w:rsidRPr="005C74B8">
      <w:rPr>
        <w:b/>
        <w:bCs/>
      </w:rPr>
      <w:t>4550 гр.</w:t>
    </w:r>
    <w:r>
      <w:rPr>
        <w:b/>
        <w:bCs/>
      </w:rPr>
      <w:t xml:space="preserve"> </w:t>
    </w:r>
    <w:r w:rsidRPr="005C74B8">
      <w:rPr>
        <w:b/>
        <w:bCs/>
      </w:rPr>
      <w:t xml:space="preserve">Пещера, ул. </w:t>
    </w:r>
    <w:r>
      <w:rPr>
        <w:b/>
        <w:bCs/>
      </w:rPr>
      <w:t>„</w:t>
    </w:r>
    <w:r w:rsidRPr="005C74B8">
      <w:rPr>
        <w:b/>
        <w:bCs/>
      </w:rPr>
      <w:t>Дойранска епопея</w:t>
    </w:r>
    <w:r>
      <w:rPr>
        <w:b/>
        <w:bCs/>
      </w:rPr>
      <w:t>“ №</w:t>
    </w:r>
    <w:r w:rsidRPr="005C74B8">
      <w:rPr>
        <w:b/>
        <w:bCs/>
      </w:rPr>
      <w:t>17</w:t>
    </w:r>
  </w:p>
  <w:p w:rsidR="00934A98" w:rsidRPr="005C74B8" w:rsidRDefault="00934A98" w:rsidP="003572F3">
    <w:pPr>
      <w:pBdr>
        <w:bottom w:val="thickThinLargeGap" w:sz="24" w:space="1" w:color="auto"/>
      </w:pBdr>
      <w:tabs>
        <w:tab w:val="center" w:pos="5103"/>
        <w:tab w:val="right" w:pos="8640"/>
      </w:tabs>
      <w:spacing w:before="0" w:after="0"/>
      <w:jc w:val="center"/>
      <w:rPr>
        <w:b/>
        <w:bCs/>
        <w:color w:val="0000FF"/>
        <w:u w:val="single"/>
        <w:lang w:val="pt-PT"/>
      </w:rPr>
    </w:pPr>
    <w:r w:rsidRPr="005C74B8">
      <w:rPr>
        <w:b/>
        <w:bCs/>
      </w:rPr>
      <w:t>тел.: (</w:t>
    </w:r>
    <w:r w:rsidRPr="005C74B8">
      <w:rPr>
        <w:b/>
        <w:bCs/>
        <w:lang w:val="pt-PT"/>
      </w:rPr>
      <w:t>0350) 6-</w:t>
    </w:r>
    <w:r w:rsidRPr="005C74B8">
      <w:rPr>
        <w:b/>
        <w:bCs/>
      </w:rPr>
      <w:t>22-03,</w:t>
    </w:r>
    <w:r w:rsidRPr="005C74B8">
      <w:rPr>
        <w:b/>
        <w:bCs/>
        <w:lang w:val="pt-PT"/>
      </w:rPr>
      <w:t xml:space="preserve"> 6-</w:t>
    </w:r>
    <w:r w:rsidRPr="005C74B8">
      <w:rPr>
        <w:b/>
        <w:bCs/>
      </w:rPr>
      <w:t xml:space="preserve"> 22-08</w:t>
    </w:r>
    <w:r w:rsidRPr="005C74B8">
      <w:rPr>
        <w:b/>
        <w:bCs/>
        <w:lang w:val="pt-PT"/>
      </w:rPr>
      <w:t xml:space="preserve">, </w:t>
    </w:r>
    <w:r w:rsidRPr="005C74B8">
      <w:rPr>
        <w:b/>
        <w:bCs/>
      </w:rPr>
      <w:t>факс</w:t>
    </w:r>
    <w:r w:rsidRPr="005C74B8">
      <w:rPr>
        <w:b/>
        <w:bCs/>
        <w:lang w:val="pt-PT"/>
      </w:rPr>
      <w:t>:</w:t>
    </w:r>
    <w:r w:rsidRPr="005C74B8">
      <w:rPr>
        <w:b/>
        <w:bCs/>
      </w:rPr>
      <w:t xml:space="preserve"> </w:t>
    </w:r>
    <w:r w:rsidRPr="005C74B8">
      <w:rPr>
        <w:b/>
        <w:bCs/>
        <w:lang w:val="pt-PT"/>
      </w:rPr>
      <w:t>6-</w:t>
    </w:r>
    <w:r w:rsidRPr="005C74B8">
      <w:rPr>
        <w:b/>
        <w:bCs/>
      </w:rPr>
      <w:t>41-65</w:t>
    </w:r>
    <w:r w:rsidRPr="005C74B8">
      <w:rPr>
        <w:b/>
        <w:bCs/>
        <w:color w:val="0000FF"/>
        <w:u w:val="single"/>
        <w:lang w:val="pt-PT"/>
      </w:rPr>
      <w:t xml:space="preserve"> </w:t>
    </w:r>
  </w:p>
  <w:p w:rsidR="00934A98" w:rsidRPr="00157ABA" w:rsidRDefault="00934A98" w:rsidP="00157ABA">
    <w:pPr>
      <w:pBdr>
        <w:bottom w:val="thickThinLargeGap" w:sz="24" w:space="1" w:color="auto"/>
      </w:pBdr>
      <w:tabs>
        <w:tab w:val="center" w:pos="5103"/>
        <w:tab w:val="right" w:pos="8640"/>
      </w:tabs>
      <w:spacing w:before="0" w:after="0"/>
      <w:jc w:val="center"/>
      <w:rPr>
        <w:b/>
        <w:bCs/>
        <w:color w:val="0000FF"/>
        <w:u w:val="single"/>
        <w:lang w:val="ru-RU"/>
      </w:rPr>
    </w:pPr>
    <w:r w:rsidRPr="005C74B8">
      <w:rPr>
        <w:b/>
        <w:bCs/>
        <w:lang w:val="pt-PT"/>
      </w:rPr>
      <w:t>URL</w:t>
    </w:r>
    <w:r w:rsidRPr="005C74B8">
      <w:rPr>
        <w:b/>
        <w:bCs/>
        <w:lang w:val="ru-RU"/>
      </w:rPr>
      <w:t xml:space="preserve">: </w:t>
    </w:r>
    <w:hyperlink r:id="rId2" w:history="1">
      <w:r w:rsidRPr="005C74B8">
        <w:rPr>
          <w:b/>
          <w:bCs/>
          <w:color w:val="0000FF"/>
          <w:u w:val="single"/>
          <w:lang w:val="pt-PT"/>
        </w:rPr>
        <w:t>http</w:t>
      </w:r>
      <w:r w:rsidRPr="005C74B8">
        <w:rPr>
          <w:b/>
          <w:bCs/>
          <w:color w:val="0000FF"/>
          <w:u w:val="single"/>
          <w:lang w:val="ru-RU"/>
        </w:rPr>
        <w:t>://</w:t>
      </w:r>
      <w:r w:rsidRPr="005C74B8">
        <w:rPr>
          <w:b/>
          <w:bCs/>
          <w:color w:val="0000FF"/>
          <w:u w:val="single"/>
          <w:lang w:val="pt-PT"/>
        </w:rPr>
        <w:t>www</w:t>
      </w:r>
      <w:r w:rsidRPr="005C74B8">
        <w:rPr>
          <w:b/>
          <w:bCs/>
          <w:color w:val="0000FF"/>
          <w:u w:val="single"/>
          <w:lang w:val="ru-RU"/>
        </w:rPr>
        <w:t>.</w:t>
      </w:r>
      <w:r w:rsidRPr="005C74B8">
        <w:rPr>
          <w:b/>
          <w:bCs/>
          <w:color w:val="0000FF"/>
          <w:u w:val="single"/>
          <w:lang w:val="pt-PT"/>
        </w:rPr>
        <w:t>peshtera</w:t>
      </w:r>
      <w:r w:rsidRPr="005C74B8">
        <w:rPr>
          <w:b/>
          <w:bCs/>
          <w:color w:val="0000FF"/>
          <w:u w:val="single"/>
          <w:lang w:val="ru-RU"/>
        </w:rPr>
        <w:t>.</w:t>
      </w:r>
      <w:r w:rsidRPr="005C74B8">
        <w:rPr>
          <w:b/>
          <w:bCs/>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7BCADD4"/>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5E38E598"/>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AE74121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D8E304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9" w15:restartNumberingAfterBreak="0">
    <w:nsid w:val="0EC66A8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15:restartNumberingAfterBreak="0">
    <w:nsid w:val="1A5019C8"/>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B341E"/>
    <w:multiLevelType w:val="hybridMultilevel"/>
    <w:tmpl w:val="214A9DF0"/>
    <w:lvl w:ilvl="0" w:tplc="902EE15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hint="default"/>
      </w:rPr>
    </w:lvl>
    <w:lvl w:ilvl="7">
      <w:start w:val="1"/>
      <w:numFmt w:val="none"/>
      <w:suff w:val="nothing"/>
      <w:lvlText w:val=""/>
      <w:lvlJc w:val="left"/>
      <w:pPr>
        <w:ind w:left="1418"/>
      </w:pPr>
      <w:rPr>
        <w:rFonts w:hint="default"/>
      </w:rPr>
    </w:lvl>
    <w:lvl w:ilvl="8">
      <w:start w:val="1"/>
      <w:numFmt w:val="none"/>
      <w:suff w:val="nothing"/>
      <w:lvlText w:val=""/>
      <w:lvlJc w:val="left"/>
      <w:pPr>
        <w:ind w:left="1418"/>
      </w:pPr>
      <w:rPr>
        <w:rFonts w:hint="default"/>
      </w:rPr>
    </w:lvl>
  </w:abstractNum>
  <w:abstractNum w:abstractNumId="19"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1"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4"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2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0"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1" w15:restartNumberingAfterBreak="0">
    <w:nsid w:val="7A9F7E38"/>
    <w:multiLevelType w:val="multilevel"/>
    <w:tmpl w:val="5F6ADC90"/>
    <w:lvl w:ilvl="0">
      <w:start w:val="1"/>
      <w:numFmt w:val="upperRoman"/>
      <w:pStyle w:val="10"/>
      <w:lvlText w:val="ТОМ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upperRoman"/>
      <w:pStyle w:val="20"/>
      <w:lvlText w:val="РАЗДЕЛ %2: "/>
      <w:lvlJc w:val="left"/>
      <w:pPr>
        <w:tabs>
          <w:tab w:val="num" w:pos="1276"/>
        </w:tabs>
        <w:ind w:left="1276" w:hanging="1276"/>
      </w:pPr>
      <w:rPr>
        <w:rFonts w:ascii="Times New Roman" w:hAnsi="Times New Roman" w:cs="Times New Roman" w:hint="default"/>
        <w:b/>
        <w:bCs/>
        <w:i w:val="0"/>
        <w:iCs w:val="0"/>
        <w:caps w:val="0"/>
        <w:smallCaps w:val="0"/>
        <w:strike w:val="0"/>
        <w:dstrike w:val="0"/>
        <w:outline w:val="0"/>
        <w:shadow w:val="0"/>
        <w:emboss w:val="0"/>
        <w:imprint w:val="0"/>
        <w:vanish w:val="0"/>
        <w:color w:val="000000"/>
        <w:spacing w:val="0"/>
        <w:w w:val="100"/>
        <w:kern w:val="0"/>
        <w:position w:val="0"/>
        <w:sz w:val="22"/>
        <w:szCs w:val="22"/>
        <w:u w:val="none"/>
        <w:effect w:val="none"/>
        <w:vertAlign w:val="baseline"/>
      </w:rPr>
    </w:lvl>
    <w:lvl w:ilvl="2">
      <w:start w:val="1"/>
      <w:numFmt w:val="decimal"/>
      <w:pStyle w:val="31"/>
      <w:lvlText w:val="%2.%3"/>
      <w:lvlJc w:val="left"/>
      <w:pPr>
        <w:tabs>
          <w:tab w:val="num" w:pos="1276"/>
        </w:tabs>
        <w:ind w:left="1276" w:hanging="127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2.%3.%4"/>
      <w:lvlJc w:val="left"/>
      <w:pPr>
        <w:tabs>
          <w:tab w:val="num" w:pos="1276"/>
        </w:tabs>
        <w:ind w:left="1276" w:hanging="127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2.%3.%4.%5"/>
      <w:lvlJc w:val="left"/>
      <w:pPr>
        <w:tabs>
          <w:tab w:val="num" w:pos="1276"/>
        </w:tabs>
        <w:ind w:left="1276" w:hanging="127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т.%6"/>
      <w:lvlJc w:val="left"/>
      <w:pPr>
        <w:tabs>
          <w:tab w:val="num" w:pos="1418"/>
        </w:tabs>
        <w:ind w:left="1843"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russianLower"/>
      <w:lvlText w:val="%7)"/>
      <w:lvlJc w:val="left"/>
      <w:pPr>
        <w:tabs>
          <w:tab w:val="num" w:pos="2126"/>
        </w:tabs>
        <w:ind w:left="2126" w:hanging="283"/>
      </w:pPr>
      <w:rPr>
        <w:rFonts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2693"/>
        </w:tabs>
        <w:ind w:left="2693"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numFmt w:val="bullet"/>
      <w:lvlText w:val=""/>
      <w:lvlJc w:val="left"/>
      <w:pPr>
        <w:tabs>
          <w:tab w:val="num" w:pos="2977"/>
        </w:tabs>
        <w:ind w:left="2977" w:hanging="284"/>
      </w:pPr>
      <w:rPr>
        <w:rFonts w:ascii="Symbol" w:hAnsi="Symbol" w:cs="Symbol" w:hint="default"/>
        <w:b/>
        <w:bCs/>
        <w:i w:val="0"/>
        <w:iCs w:val="0"/>
        <w:caps w:val="0"/>
        <w:strike w:val="0"/>
        <w:dstrike w:val="0"/>
        <w:vanish w:val="0"/>
        <w:color w:val="auto"/>
        <w:spacing w:val="0"/>
        <w:w w:val="100"/>
        <w:position w:val="0"/>
        <w:sz w:val="22"/>
        <w:szCs w:val="22"/>
        <w:vertAlign w:val="baseline"/>
      </w:rPr>
    </w:lvl>
  </w:abstractNum>
  <w:abstractNum w:abstractNumId="32" w15:restartNumberingAfterBreak="0">
    <w:nsid w:val="7FB93194"/>
    <w:multiLevelType w:val="singleLevel"/>
    <w:tmpl w:val="84E4B730"/>
    <w:lvl w:ilvl="0">
      <w:numFmt w:val="decimal"/>
      <w:pStyle w:val="a2"/>
      <w:lvlText w:val=""/>
      <w:lvlJc w:val="left"/>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1"/>
  </w:num>
  <w:num w:numId="10">
    <w:abstractNumId w:val="20"/>
  </w:num>
  <w:num w:numId="11">
    <w:abstractNumId w:val="11"/>
  </w:num>
  <w:num w:numId="12">
    <w:abstractNumId w:val="26"/>
  </w:num>
  <w:num w:numId="13">
    <w:abstractNumId w:val="23"/>
  </w:num>
  <w:num w:numId="14">
    <w:abstractNumId w:val="27"/>
  </w:num>
  <w:num w:numId="15">
    <w:abstractNumId w:val="29"/>
  </w:num>
  <w:num w:numId="16">
    <w:abstractNumId w:val="28"/>
  </w:num>
  <w:num w:numId="17">
    <w:abstractNumId w:val="24"/>
  </w:num>
  <w:num w:numId="18">
    <w:abstractNumId w:val="10"/>
  </w:num>
  <w:num w:numId="19">
    <w:abstractNumId w:val="8"/>
  </w:num>
  <w:num w:numId="20">
    <w:abstractNumId w:val="32"/>
  </w:num>
  <w:num w:numId="21">
    <w:abstractNumId w:val="12"/>
  </w:num>
  <w:num w:numId="22">
    <w:abstractNumId w:val="14"/>
  </w:num>
  <w:num w:numId="23">
    <w:abstractNumId w:val="25"/>
  </w:num>
  <w:num w:numId="24">
    <w:abstractNumId w:val="30"/>
  </w:num>
  <w:num w:numId="25">
    <w:abstractNumId w:val="16"/>
  </w:num>
  <w:num w:numId="26">
    <w:abstractNumId w:val="22"/>
  </w:num>
  <w:num w:numId="27">
    <w:abstractNumId w:val="15"/>
  </w:num>
  <w:num w:numId="28">
    <w:abstractNumId w:val="31"/>
  </w:num>
  <w:num w:numId="29">
    <w:abstractNumId w:val="19"/>
  </w:num>
  <w:num w:numId="30">
    <w:abstractNumId w:val="18"/>
  </w:num>
  <w:num w:numId="31">
    <w:abstractNumId w:val="17"/>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lignBordersAndEdge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6E0"/>
    <w:rsid w:val="00004804"/>
    <w:rsid w:val="00004B96"/>
    <w:rsid w:val="00004FDA"/>
    <w:rsid w:val="0000511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5E52"/>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2A"/>
    <w:rsid w:val="000529FF"/>
    <w:rsid w:val="00052B15"/>
    <w:rsid w:val="00052D83"/>
    <w:rsid w:val="00052E02"/>
    <w:rsid w:val="00052E11"/>
    <w:rsid w:val="00053A45"/>
    <w:rsid w:val="00053AB4"/>
    <w:rsid w:val="0005482A"/>
    <w:rsid w:val="000553A5"/>
    <w:rsid w:val="00055403"/>
    <w:rsid w:val="00055883"/>
    <w:rsid w:val="00055F88"/>
    <w:rsid w:val="000566A9"/>
    <w:rsid w:val="00056BEE"/>
    <w:rsid w:val="00057074"/>
    <w:rsid w:val="000571D1"/>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987"/>
    <w:rsid w:val="00084C2E"/>
    <w:rsid w:val="000851D4"/>
    <w:rsid w:val="000853D3"/>
    <w:rsid w:val="00086081"/>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59D"/>
    <w:rsid w:val="000919BE"/>
    <w:rsid w:val="000925FC"/>
    <w:rsid w:val="00092660"/>
    <w:rsid w:val="000926DF"/>
    <w:rsid w:val="0009304D"/>
    <w:rsid w:val="00094249"/>
    <w:rsid w:val="000947A8"/>
    <w:rsid w:val="00094DB2"/>
    <w:rsid w:val="00095208"/>
    <w:rsid w:val="0009657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2"/>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6B80"/>
    <w:rsid w:val="000D72E8"/>
    <w:rsid w:val="000D7467"/>
    <w:rsid w:val="000D79F9"/>
    <w:rsid w:val="000D7C2B"/>
    <w:rsid w:val="000E03A4"/>
    <w:rsid w:val="000E0D70"/>
    <w:rsid w:val="000E11D8"/>
    <w:rsid w:val="000E1B53"/>
    <w:rsid w:val="000E2978"/>
    <w:rsid w:val="000E3BE2"/>
    <w:rsid w:val="000E4214"/>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29"/>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6E"/>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4A0"/>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0BCF"/>
    <w:rsid w:val="00151713"/>
    <w:rsid w:val="00151DB0"/>
    <w:rsid w:val="0015219E"/>
    <w:rsid w:val="001523F9"/>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792B"/>
    <w:rsid w:val="001579D5"/>
    <w:rsid w:val="001579E7"/>
    <w:rsid w:val="00157ABA"/>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A6F"/>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2663"/>
    <w:rsid w:val="001A2D81"/>
    <w:rsid w:val="001A3F78"/>
    <w:rsid w:val="001A40D3"/>
    <w:rsid w:val="001A410D"/>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13F"/>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B4A"/>
    <w:rsid w:val="001D6D62"/>
    <w:rsid w:val="001D6F2E"/>
    <w:rsid w:val="001D7630"/>
    <w:rsid w:val="001D7672"/>
    <w:rsid w:val="001E004C"/>
    <w:rsid w:val="001E064A"/>
    <w:rsid w:val="001E1243"/>
    <w:rsid w:val="001E1626"/>
    <w:rsid w:val="001E27C2"/>
    <w:rsid w:val="001E27ED"/>
    <w:rsid w:val="001E2C26"/>
    <w:rsid w:val="001E3D6A"/>
    <w:rsid w:val="001E411A"/>
    <w:rsid w:val="001E4BD2"/>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5F3"/>
    <w:rsid w:val="001F371F"/>
    <w:rsid w:val="001F3808"/>
    <w:rsid w:val="001F381C"/>
    <w:rsid w:val="001F3DE1"/>
    <w:rsid w:val="001F4236"/>
    <w:rsid w:val="001F47C8"/>
    <w:rsid w:val="001F4AB8"/>
    <w:rsid w:val="001F50BF"/>
    <w:rsid w:val="001F534D"/>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3B"/>
    <w:rsid w:val="002061F2"/>
    <w:rsid w:val="0020693D"/>
    <w:rsid w:val="00206D75"/>
    <w:rsid w:val="00206D80"/>
    <w:rsid w:val="00206F87"/>
    <w:rsid w:val="0020707A"/>
    <w:rsid w:val="002071C0"/>
    <w:rsid w:val="00207871"/>
    <w:rsid w:val="00207A20"/>
    <w:rsid w:val="00207BAE"/>
    <w:rsid w:val="00207CB3"/>
    <w:rsid w:val="002101BB"/>
    <w:rsid w:val="0021029F"/>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95E"/>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57C03"/>
    <w:rsid w:val="0026002F"/>
    <w:rsid w:val="002607B2"/>
    <w:rsid w:val="00260F67"/>
    <w:rsid w:val="00261188"/>
    <w:rsid w:val="002613D9"/>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91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0F9F"/>
    <w:rsid w:val="002815CD"/>
    <w:rsid w:val="00281841"/>
    <w:rsid w:val="00281D76"/>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3FC3"/>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6DD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1DA"/>
    <w:rsid w:val="002E1408"/>
    <w:rsid w:val="002E1D93"/>
    <w:rsid w:val="002E2737"/>
    <w:rsid w:val="002E27B9"/>
    <w:rsid w:val="002E2B11"/>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4C24"/>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056"/>
    <w:rsid w:val="003227B6"/>
    <w:rsid w:val="003233BE"/>
    <w:rsid w:val="00323463"/>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25"/>
    <w:rsid w:val="00351877"/>
    <w:rsid w:val="00351EB4"/>
    <w:rsid w:val="00352347"/>
    <w:rsid w:val="0035247F"/>
    <w:rsid w:val="00352F20"/>
    <w:rsid w:val="00353916"/>
    <w:rsid w:val="00354098"/>
    <w:rsid w:val="003543F3"/>
    <w:rsid w:val="0035476B"/>
    <w:rsid w:val="00354DEA"/>
    <w:rsid w:val="0035530A"/>
    <w:rsid w:val="00355921"/>
    <w:rsid w:val="00355E09"/>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5AF0"/>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466"/>
    <w:rsid w:val="00384A86"/>
    <w:rsid w:val="00384E5A"/>
    <w:rsid w:val="00384ECB"/>
    <w:rsid w:val="00385C97"/>
    <w:rsid w:val="00385E2C"/>
    <w:rsid w:val="003860FE"/>
    <w:rsid w:val="003862BE"/>
    <w:rsid w:val="0038653B"/>
    <w:rsid w:val="0038746F"/>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9A5"/>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B13"/>
    <w:rsid w:val="003A6D03"/>
    <w:rsid w:val="003A72FB"/>
    <w:rsid w:val="003A7FCC"/>
    <w:rsid w:val="003B0E82"/>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677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BEC"/>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4CE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927"/>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02E"/>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4070B"/>
    <w:rsid w:val="004413C6"/>
    <w:rsid w:val="00441B90"/>
    <w:rsid w:val="00442079"/>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FC0"/>
    <w:rsid w:val="00493FD4"/>
    <w:rsid w:val="00494323"/>
    <w:rsid w:val="00494819"/>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82A"/>
    <w:rsid w:val="004B795F"/>
    <w:rsid w:val="004C03B1"/>
    <w:rsid w:val="004C0924"/>
    <w:rsid w:val="004C097F"/>
    <w:rsid w:val="004C0C03"/>
    <w:rsid w:val="004C0F43"/>
    <w:rsid w:val="004C1088"/>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292"/>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6C31"/>
    <w:rsid w:val="004E7127"/>
    <w:rsid w:val="004E7636"/>
    <w:rsid w:val="004E7BF7"/>
    <w:rsid w:val="004F00B6"/>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A8E"/>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536"/>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77B"/>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4DD"/>
    <w:rsid w:val="00516610"/>
    <w:rsid w:val="00516987"/>
    <w:rsid w:val="00516F28"/>
    <w:rsid w:val="005171A8"/>
    <w:rsid w:val="00517732"/>
    <w:rsid w:val="00517868"/>
    <w:rsid w:val="00517969"/>
    <w:rsid w:val="00517A4D"/>
    <w:rsid w:val="00520537"/>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3E7"/>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5EB1"/>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87AEB"/>
    <w:rsid w:val="0059019B"/>
    <w:rsid w:val="0059085C"/>
    <w:rsid w:val="00590A2B"/>
    <w:rsid w:val="005914E5"/>
    <w:rsid w:val="00591532"/>
    <w:rsid w:val="005915EF"/>
    <w:rsid w:val="0059192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AA4"/>
    <w:rsid w:val="005A1198"/>
    <w:rsid w:val="005A14D6"/>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338"/>
    <w:rsid w:val="005C745E"/>
    <w:rsid w:val="005C74B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752"/>
    <w:rsid w:val="00611E0D"/>
    <w:rsid w:val="00612658"/>
    <w:rsid w:val="006127F0"/>
    <w:rsid w:val="00613017"/>
    <w:rsid w:val="00613334"/>
    <w:rsid w:val="00613506"/>
    <w:rsid w:val="006142EB"/>
    <w:rsid w:val="00614893"/>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13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83C"/>
    <w:rsid w:val="00655934"/>
    <w:rsid w:val="00655AA3"/>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50F"/>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043"/>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DA8"/>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09D7"/>
    <w:rsid w:val="006B1176"/>
    <w:rsid w:val="006B1779"/>
    <w:rsid w:val="006B17DB"/>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677"/>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C77"/>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1244"/>
    <w:rsid w:val="007012F7"/>
    <w:rsid w:val="007013B1"/>
    <w:rsid w:val="00701781"/>
    <w:rsid w:val="00701A4C"/>
    <w:rsid w:val="00701C2B"/>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41"/>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5E7"/>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703"/>
    <w:rsid w:val="0074175D"/>
    <w:rsid w:val="00741F05"/>
    <w:rsid w:val="00742006"/>
    <w:rsid w:val="007421FE"/>
    <w:rsid w:val="00742433"/>
    <w:rsid w:val="007426E9"/>
    <w:rsid w:val="007429D6"/>
    <w:rsid w:val="00742CE7"/>
    <w:rsid w:val="0074348B"/>
    <w:rsid w:val="00743543"/>
    <w:rsid w:val="007435EE"/>
    <w:rsid w:val="00743D41"/>
    <w:rsid w:val="00743DE0"/>
    <w:rsid w:val="00744F36"/>
    <w:rsid w:val="00745077"/>
    <w:rsid w:val="0074557D"/>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04"/>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59C5"/>
    <w:rsid w:val="00765BC3"/>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3B1"/>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0D2"/>
    <w:rsid w:val="0079077D"/>
    <w:rsid w:val="00791244"/>
    <w:rsid w:val="007913F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00E"/>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2C"/>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67DE"/>
    <w:rsid w:val="00817643"/>
    <w:rsid w:val="00817DA7"/>
    <w:rsid w:val="00817F0E"/>
    <w:rsid w:val="00820827"/>
    <w:rsid w:val="008211A3"/>
    <w:rsid w:val="00821308"/>
    <w:rsid w:val="0082151C"/>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3C0D"/>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17"/>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B3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9A"/>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71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6BE"/>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CB4"/>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1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F77"/>
    <w:rsid w:val="008F5001"/>
    <w:rsid w:val="008F529A"/>
    <w:rsid w:val="008F53B0"/>
    <w:rsid w:val="008F56D5"/>
    <w:rsid w:val="008F5C47"/>
    <w:rsid w:val="008F6242"/>
    <w:rsid w:val="008F6A80"/>
    <w:rsid w:val="008F6E62"/>
    <w:rsid w:val="008F7537"/>
    <w:rsid w:val="008F75F4"/>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74"/>
    <w:rsid w:val="009173F3"/>
    <w:rsid w:val="00917453"/>
    <w:rsid w:val="00917AD7"/>
    <w:rsid w:val="00917EAF"/>
    <w:rsid w:val="00920066"/>
    <w:rsid w:val="009202E5"/>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BD9"/>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4A98"/>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1A"/>
    <w:rsid w:val="00944B21"/>
    <w:rsid w:val="00944EC9"/>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60B"/>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BF0"/>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CA2"/>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054"/>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2C1"/>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0BC8"/>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F1C"/>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5F0"/>
    <w:rsid w:val="00AC4CA3"/>
    <w:rsid w:val="00AC4DEF"/>
    <w:rsid w:val="00AC55AA"/>
    <w:rsid w:val="00AC604B"/>
    <w:rsid w:val="00AC6121"/>
    <w:rsid w:val="00AC6432"/>
    <w:rsid w:val="00AC6589"/>
    <w:rsid w:val="00AC7747"/>
    <w:rsid w:val="00AC7C6C"/>
    <w:rsid w:val="00AD00E0"/>
    <w:rsid w:val="00AD00F9"/>
    <w:rsid w:val="00AD0F30"/>
    <w:rsid w:val="00AD1163"/>
    <w:rsid w:val="00AD1280"/>
    <w:rsid w:val="00AD1340"/>
    <w:rsid w:val="00AD1384"/>
    <w:rsid w:val="00AD1769"/>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189C"/>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61C"/>
    <w:rsid w:val="00B31A6F"/>
    <w:rsid w:val="00B31FED"/>
    <w:rsid w:val="00B320B5"/>
    <w:rsid w:val="00B32305"/>
    <w:rsid w:val="00B324BC"/>
    <w:rsid w:val="00B3257D"/>
    <w:rsid w:val="00B32FA8"/>
    <w:rsid w:val="00B33973"/>
    <w:rsid w:val="00B33B2A"/>
    <w:rsid w:val="00B33C47"/>
    <w:rsid w:val="00B33C7E"/>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14E"/>
    <w:rsid w:val="00B91284"/>
    <w:rsid w:val="00B9128F"/>
    <w:rsid w:val="00B914E9"/>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3AB"/>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7C"/>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623C"/>
    <w:rsid w:val="00BD6D6F"/>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CF1"/>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3E6"/>
    <w:rsid w:val="00C06643"/>
    <w:rsid w:val="00C06CE3"/>
    <w:rsid w:val="00C06D32"/>
    <w:rsid w:val="00C071CA"/>
    <w:rsid w:val="00C07BC1"/>
    <w:rsid w:val="00C10263"/>
    <w:rsid w:val="00C10A56"/>
    <w:rsid w:val="00C10DEB"/>
    <w:rsid w:val="00C1120C"/>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D02"/>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4F22"/>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12E3"/>
    <w:rsid w:val="00C51342"/>
    <w:rsid w:val="00C51D10"/>
    <w:rsid w:val="00C51ECB"/>
    <w:rsid w:val="00C5207D"/>
    <w:rsid w:val="00C5240A"/>
    <w:rsid w:val="00C53216"/>
    <w:rsid w:val="00C539A9"/>
    <w:rsid w:val="00C53E52"/>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976"/>
    <w:rsid w:val="00C85AE2"/>
    <w:rsid w:val="00C86BFF"/>
    <w:rsid w:val="00C871D1"/>
    <w:rsid w:val="00C8728D"/>
    <w:rsid w:val="00C872C7"/>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C4C"/>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72"/>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4A1"/>
    <w:rsid w:val="00D0068F"/>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F22"/>
    <w:rsid w:val="00D32423"/>
    <w:rsid w:val="00D32655"/>
    <w:rsid w:val="00D32955"/>
    <w:rsid w:val="00D32A88"/>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37A"/>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255"/>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1DAA"/>
    <w:rsid w:val="00E12590"/>
    <w:rsid w:val="00E12757"/>
    <w:rsid w:val="00E12A0B"/>
    <w:rsid w:val="00E12A4D"/>
    <w:rsid w:val="00E12E86"/>
    <w:rsid w:val="00E12EEC"/>
    <w:rsid w:val="00E13039"/>
    <w:rsid w:val="00E13098"/>
    <w:rsid w:val="00E13191"/>
    <w:rsid w:val="00E14DA9"/>
    <w:rsid w:val="00E15AA6"/>
    <w:rsid w:val="00E163B6"/>
    <w:rsid w:val="00E16655"/>
    <w:rsid w:val="00E176AE"/>
    <w:rsid w:val="00E17B3B"/>
    <w:rsid w:val="00E21790"/>
    <w:rsid w:val="00E2193A"/>
    <w:rsid w:val="00E21AF3"/>
    <w:rsid w:val="00E21B2E"/>
    <w:rsid w:val="00E21C54"/>
    <w:rsid w:val="00E2251E"/>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950"/>
    <w:rsid w:val="00E34A1F"/>
    <w:rsid w:val="00E34A83"/>
    <w:rsid w:val="00E34A8D"/>
    <w:rsid w:val="00E34B13"/>
    <w:rsid w:val="00E34CB0"/>
    <w:rsid w:val="00E34EBD"/>
    <w:rsid w:val="00E35038"/>
    <w:rsid w:val="00E35614"/>
    <w:rsid w:val="00E36428"/>
    <w:rsid w:val="00E36875"/>
    <w:rsid w:val="00E371B7"/>
    <w:rsid w:val="00E371C4"/>
    <w:rsid w:val="00E37BED"/>
    <w:rsid w:val="00E37D07"/>
    <w:rsid w:val="00E37F71"/>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6D0"/>
    <w:rsid w:val="00E67A51"/>
    <w:rsid w:val="00E70249"/>
    <w:rsid w:val="00E7045D"/>
    <w:rsid w:val="00E70CAB"/>
    <w:rsid w:val="00E70D4E"/>
    <w:rsid w:val="00E7165F"/>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0A97"/>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4D6A"/>
    <w:rsid w:val="00EA5599"/>
    <w:rsid w:val="00EA576D"/>
    <w:rsid w:val="00EA5E0D"/>
    <w:rsid w:val="00EA60D2"/>
    <w:rsid w:val="00EA6210"/>
    <w:rsid w:val="00EA6D5E"/>
    <w:rsid w:val="00EB00F6"/>
    <w:rsid w:val="00EB0A58"/>
    <w:rsid w:val="00EB0BD4"/>
    <w:rsid w:val="00EB10D6"/>
    <w:rsid w:val="00EB16A4"/>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8DA"/>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252"/>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4F54"/>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877"/>
    <w:rsid w:val="00F8198E"/>
    <w:rsid w:val="00F823A3"/>
    <w:rsid w:val="00F82BA7"/>
    <w:rsid w:val="00F83212"/>
    <w:rsid w:val="00F83363"/>
    <w:rsid w:val="00F8340B"/>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E2"/>
    <w:rsid w:val="00F964F5"/>
    <w:rsid w:val="00F96BD8"/>
    <w:rsid w:val="00F96BE3"/>
    <w:rsid w:val="00F96F29"/>
    <w:rsid w:val="00F96FFA"/>
    <w:rsid w:val="00F9791D"/>
    <w:rsid w:val="00F97C06"/>
    <w:rsid w:val="00F97C92"/>
    <w:rsid w:val="00FA01D8"/>
    <w:rsid w:val="00FA0717"/>
    <w:rsid w:val="00FA0B6A"/>
    <w:rsid w:val="00FA1877"/>
    <w:rsid w:val="00FA2541"/>
    <w:rsid w:val="00FA3462"/>
    <w:rsid w:val="00FA3D37"/>
    <w:rsid w:val="00FA4477"/>
    <w:rsid w:val="00FA447B"/>
    <w:rsid w:val="00FA5199"/>
    <w:rsid w:val="00FA5C0C"/>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28F"/>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C853E8C-0668-4CBE-830E-280B030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E099E"/>
    <w:pPr>
      <w:spacing w:before="120" w:after="120" w:line="240" w:lineRule="atLeast"/>
      <w:jc w:val="both"/>
    </w:pPr>
  </w:style>
  <w:style w:type="paragraph" w:styleId="10">
    <w:name w:val="heading 1"/>
    <w:basedOn w:val="a3"/>
    <w:next w:val="a3"/>
    <w:link w:val="11"/>
    <w:autoRedefine/>
    <w:uiPriority w:val="99"/>
    <w:qFormat/>
    <w:rsid w:val="002461E1"/>
    <w:pPr>
      <w:pageBreakBefore/>
      <w:numPr>
        <w:numId w:val="28"/>
      </w:numPr>
      <w:pBdr>
        <w:top w:val="single" w:sz="4" w:space="1" w:color="auto"/>
        <w:bottom w:val="single" w:sz="4" w:space="1" w:color="auto"/>
      </w:pBdr>
      <w:shd w:val="clear" w:color="auto" w:fill="D9D9D9"/>
      <w:outlineLvl w:val="0"/>
    </w:pPr>
    <w:rPr>
      <w:b/>
      <w:bCs/>
      <w:lang w:eastAsia="en-US"/>
    </w:rPr>
  </w:style>
  <w:style w:type="paragraph" w:styleId="20">
    <w:name w:val="heading 2"/>
    <w:basedOn w:val="a3"/>
    <w:next w:val="a3"/>
    <w:link w:val="21"/>
    <w:uiPriority w:val="99"/>
    <w:qFormat/>
    <w:rsid w:val="002A3824"/>
    <w:pPr>
      <w:pageBreakBefore/>
      <w:numPr>
        <w:ilvl w:val="1"/>
        <w:numId w:val="28"/>
      </w:numPr>
      <w:pBdr>
        <w:top w:val="single" w:sz="4" w:space="1" w:color="auto"/>
        <w:bottom w:val="single" w:sz="4" w:space="1" w:color="auto"/>
      </w:pBdr>
      <w:shd w:val="clear" w:color="auto" w:fill="92D050"/>
      <w:outlineLvl w:val="1"/>
    </w:pPr>
    <w:rPr>
      <w:rFonts w:ascii="Times New Roman Bold" w:hAnsi="Times New Roman Bold" w:cs="Times New Roman Bold"/>
      <w:b/>
      <w:bCs/>
    </w:rPr>
  </w:style>
  <w:style w:type="paragraph" w:styleId="31">
    <w:name w:val="heading 3"/>
    <w:basedOn w:val="a3"/>
    <w:next w:val="a3"/>
    <w:link w:val="32"/>
    <w:uiPriority w:val="99"/>
    <w:qFormat/>
    <w:rsid w:val="002A3824"/>
    <w:pPr>
      <w:numPr>
        <w:ilvl w:val="2"/>
        <w:numId w:val="28"/>
      </w:numPr>
      <w:pBdr>
        <w:top w:val="single" w:sz="4" w:space="1" w:color="auto"/>
        <w:bottom w:val="single" w:sz="4" w:space="1" w:color="auto"/>
      </w:pBdr>
      <w:shd w:val="clear" w:color="auto" w:fill="FFC000"/>
      <w:outlineLvl w:val="2"/>
    </w:pPr>
    <w:rPr>
      <w:rFonts w:ascii="Times New Roman Bold" w:hAnsi="Times New Roman Bold" w:cs="Times New Roman Bold"/>
      <w:b/>
      <w:bCs/>
    </w:rPr>
  </w:style>
  <w:style w:type="paragraph" w:styleId="40">
    <w:name w:val="heading 4"/>
    <w:basedOn w:val="a3"/>
    <w:next w:val="a3"/>
    <w:link w:val="41"/>
    <w:uiPriority w:val="99"/>
    <w:qFormat/>
    <w:rsid w:val="009D2C16"/>
    <w:pPr>
      <w:numPr>
        <w:ilvl w:val="3"/>
        <w:numId w:val="28"/>
      </w:numPr>
      <w:outlineLvl w:val="3"/>
    </w:pPr>
  </w:style>
  <w:style w:type="paragraph" w:styleId="50">
    <w:name w:val="heading 5"/>
    <w:basedOn w:val="a3"/>
    <w:next w:val="a3"/>
    <w:link w:val="51"/>
    <w:autoRedefine/>
    <w:uiPriority w:val="99"/>
    <w:qFormat/>
    <w:rsid w:val="00DB7EA3"/>
    <w:pPr>
      <w:outlineLvl w:val="4"/>
    </w:pPr>
  </w:style>
  <w:style w:type="paragraph" w:styleId="60">
    <w:name w:val="heading 6"/>
    <w:basedOn w:val="a3"/>
    <w:next w:val="a3"/>
    <w:link w:val="61"/>
    <w:uiPriority w:val="99"/>
    <w:qFormat/>
    <w:rsid w:val="002A3824"/>
    <w:pPr>
      <w:outlineLvl w:val="5"/>
    </w:pPr>
  </w:style>
  <w:style w:type="paragraph" w:styleId="70">
    <w:name w:val="heading 7"/>
    <w:basedOn w:val="a3"/>
    <w:next w:val="a3"/>
    <w:link w:val="71"/>
    <w:uiPriority w:val="99"/>
    <w:qFormat/>
    <w:rsid w:val="00E97CD4"/>
    <w:pPr>
      <w:outlineLvl w:val="6"/>
    </w:pPr>
    <w:rPr>
      <w:color w:val="000000"/>
      <w:lang w:eastAsia="en-US"/>
    </w:rPr>
  </w:style>
  <w:style w:type="paragraph" w:styleId="8">
    <w:name w:val="heading 8"/>
    <w:basedOn w:val="a3"/>
    <w:next w:val="a3"/>
    <w:link w:val="80"/>
    <w:uiPriority w:val="99"/>
    <w:qFormat/>
    <w:rsid w:val="00EA5E0D"/>
    <w:pPr>
      <w:keepNext/>
      <w:jc w:val="center"/>
      <w:outlineLvl w:val="7"/>
    </w:pPr>
    <w:rPr>
      <w:b/>
      <w:bCs/>
      <w:sz w:val="24"/>
      <w:szCs w:val="24"/>
      <w:lang w:eastAsia="en-US"/>
    </w:rPr>
  </w:style>
  <w:style w:type="paragraph" w:styleId="9">
    <w:name w:val="heading 9"/>
    <w:basedOn w:val="a3"/>
    <w:next w:val="a3"/>
    <w:link w:val="90"/>
    <w:uiPriority w:val="99"/>
    <w:qFormat/>
    <w:rsid w:val="00803625"/>
    <w:pPr>
      <w:keepNext/>
      <w:spacing w:line="360" w:lineRule="auto"/>
      <w:outlineLvl w:val="8"/>
    </w:pPr>
    <w:rPr>
      <w:rFonts w:ascii="Arial" w:hAnsi="Arial" w:cs="Arial"/>
      <w:b/>
      <w:bCs/>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2461E1"/>
    <w:rPr>
      <w:b/>
      <w:bCs/>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hd w:val="clear" w:color="auto" w:fill="FFC000"/>
    </w:rPr>
  </w:style>
  <w:style w:type="character" w:customStyle="1" w:styleId="41">
    <w:name w:val="Заглавие 4 Знак"/>
    <w:basedOn w:val="a4"/>
    <w:link w:val="40"/>
    <w:uiPriority w:val="99"/>
    <w:locked/>
    <w:rsid w:val="009D2C16"/>
  </w:style>
  <w:style w:type="character" w:customStyle="1" w:styleId="51">
    <w:name w:val="Заглавие 5 Знак"/>
    <w:basedOn w:val="a4"/>
    <w:link w:val="50"/>
    <w:uiPriority w:val="99"/>
    <w:locked/>
    <w:rsid w:val="00DB7EA3"/>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rPr>
      <w:rFonts w:ascii="Tahoma" w:hAnsi="Tahoma" w:cs="Tahoma"/>
      <w:spacing w:val="20"/>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rPr>
      <w:rFonts w:ascii="Tahoma" w:hAnsi="Tahoma" w:cs="Tahoma"/>
      <w:b/>
      <w:bCs/>
      <w:spacing w:val="20"/>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rPr>
      <w:sz w:val="20"/>
      <w:szCs w:val="20"/>
      <w:lang w:val="en-AU"/>
    </w:r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line="480" w:lineRule="auto"/>
      <w:ind w:left="283"/>
    </w:pPr>
    <w:rPr>
      <w:sz w:val="20"/>
      <w:szCs w:val="20"/>
      <w:lang w:val="en-AU"/>
    </w:r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ind w:left="283"/>
    </w:pPr>
    <w:rPr>
      <w:sz w:val="16"/>
      <w:szCs w:val="16"/>
      <w:lang w:val="en-AU"/>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numId w:val="9"/>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ind w:left="567"/>
    </w:pPr>
    <w:rPr>
      <w:rFonts w:ascii="Arial" w:hAnsi="Arial" w:cs="Arial"/>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sz w:val="20"/>
      <w:szCs w:val="20"/>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ind w:firstLine="640"/>
    </w:pPr>
    <w:rPr>
      <w:rFonts w:ascii="Arial" w:hAnsi="Arial" w:cs="Arial"/>
      <w:color w:val="000000"/>
      <w:sz w:val="24"/>
      <w:szCs w:val="24"/>
    </w:rPr>
  </w:style>
  <w:style w:type="character" w:customStyle="1" w:styleId="ldef">
    <w:name w:val="ldef"/>
    <w:uiPriority w:val="99"/>
    <w:rsid w:val="008D4EED"/>
  </w:style>
  <w:style w:type="paragraph" w:customStyle="1" w:styleId="titre4">
    <w:name w:val="titre4"/>
    <w:basedOn w:val="a3"/>
    <w:uiPriority w:val="99"/>
    <w:rsid w:val="00C71D34"/>
    <w:pPr>
      <w:numPr>
        <w:numId w:val="10"/>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sz w:val="20"/>
      <w:szCs w:val="20"/>
      <w:lan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lang w:val="en-AU"/>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rPr>
      <w:sz w:val="20"/>
      <w:szCs w:val="20"/>
      <w:lang w:val="en-AU"/>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4"/>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rPr>
      <w:lang w:eastAsia="en-US"/>
    </w:rPr>
  </w:style>
  <w:style w:type="paragraph" w:customStyle="1" w:styleId="normaltableau">
    <w:name w:val="normal_tableau"/>
    <w:basedOn w:val="a3"/>
    <w:uiPriority w:val="99"/>
    <w:rsid w:val="00803625"/>
    <w:rPr>
      <w:rFonts w:ascii="Optima" w:hAnsi="Optima" w:cs="Optima"/>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lang w:val="en-GB" w:eastAsia="en-US"/>
    </w:rPr>
  </w:style>
  <w:style w:type="paragraph" w:customStyle="1" w:styleId="Single">
    <w:name w:val="Single"/>
    <w:basedOn w:val="a3"/>
    <w:uiPriority w:val="99"/>
    <w:rsid w:val="00803625"/>
    <w:pPr>
      <w:spacing w:line="300" w:lineRule="atLeast"/>
    </w:pPr>
    <w:rPr>
      <w:rFonts w:ascii="Garamond" w:hAnsi="Garamond" w:cs="Garamond"/>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lang w:val="en-GB" w:eastAsia="de-DE"/>
    </w:rPr>
  </w:style>
  <w:style w:type="paragraph" w:customStyle="1" w:styleId="text-3mezera">
    <w:name w:val="text - 3 mezera"/>
    <w:basedOn w:val="a3"/>
    <w:uiPriority w:val="99"/>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11"/>
      </w:numPr>
    </w:pPr>
    <w:rPr>
      <w:rFonts w:ascii="Arial" w:hAnsi="Arial" w:cs="Arial"/>
      <w:lang w:val="en-GB" w:eastAsia="en-US"/>
    </w:rPr>
  </w:style>
  <w:style w:type="paragraph" w:styleId="aff9">
    <w:name w:val="List Bullet"/>
    <w:basedOn w:val="a3"/>
    <w:autoRedefine/>
    <w:uiPriority w:val="99"/>
    <w:rsid w:val="003731BA"/>
    <w:pPr>
      <w:ind w:left="426"/>
    </w:pPr>
    <w:rPr>
      <w:lang w:eastAsia="en-US"/>
    </w:rPr>
  </w:style>
  <w:style w:type="paragraph" w:styleId="30">
    <w:name w:val="List Bullet 3"/>
    <w:basedOn w:val="a3"/>
    <w:autoRedefine/>
    <w:uiPriority w:val="99"/>
    <w:rsid w:val="00803625"/>
    <w:pPr>
      <w:numPr>
        <w:numId w:val="12"/>
      </w:numPr>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uiPriority w:val="99"/>
    <w:rsid w:val="00803625"/>
    <w:pPr>
      <w:ind w:left="709" w:right="-567" w:hanging="709"/>
    </w:pPr>
    <w:rPr>
      <w:rFonts w:ascii="Arial" w:hAnsi="Arial" w:cs="Arial"/>
      <w:lang w:val="en-GB" w:eastAsia="de-DE"/>
    </w:rPr>
  </w:style>
  <w:style w:type="paragraph" w:styleId="37">
    <w:name w:val="toc 3"/>
    <w:basedOn w:val="a3"/>
    <w:next w:val="a3"/>
    <w:autoRedefine/>
    <w:uiPriority w:val="39"/>
    <w:rsid w:val="00FD1B7A"/>
    <w:pPr>
      <w:tabs>
        <w:tab w:val="left" w:pos="851"/>
        <w:tab w:val="right" w:leader="dot" w:pos="10083"/>
      </w:tabs>
    </w:pPr>
    <w:rPr>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18"/>
      <w:lang w:eastAsia="de-DE"/>
    </w:rPr>
  </w:style>
  <w:style w:type="paragraph" w:styleId="52">
    <w:name w:val="toc 5"/>
    <w:basedOn w:val="a3"/>
    <w:next w:val="a3"/>
    <w:autoRedefine/>
    <w:uiPriority w:val="99"/>
    <w:semiHidden/>
    <w:rsid w:val="00803625"/>
    <w:pPr>
      <w:spacing w:line="360" w:lineRule="auto"/>
      <w:ind w:left="880"/>
    </w:pPr>
    <w:rPr>
      <w:rFonts w:ascii="Arial" w:hAnsi="Arial" w:cs="Arial"/>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8"/>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lang w:val="en-US" w:eastAsia="de-DE"/>
    </w:rPr>
  </w:style>
  <w:style w:type="paragraph" w:customStyle="1" w:styleId="EB-TEXT">
    <w:name w:val="EB-TEXT"/>
    <w:basedOn w:val="a3"/>
    <w:uiPriority w:val="99"/>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13"/>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5"/>
      </w:numPr>
      <w:spacing w:line="397" w:lineRule="atLeast"/>
      <w:jc w:val="left"/>
    </w:pPr>
    <w:rPr>
      <w:rFonts w:ascii="Frutiger 45 Light" w:hAnsi="Frutiger 45 Light" w:cs="Frutiger 45 Light"/>
      <w:b/>
      <w:bCs/>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13"/>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9"/>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16"/>
      </w:numPr>
      <w:tabs>
        <w:tab w:val="num" w:pos="851"/>
      </w:tabs>
      <w:ind w:left="851" w:hanging="491"/>
    </w:pPr>
    <w:rPr>
      <w:lang w:val="en-GB" w:eastAsia="de-DE"/>
    </w:rPr>
  </w:style>
  <w:style w:type="paragraph" w:styleId="a2">
    <w:name w:val="List Continue"/>
    <w:basedOn w:val="a3"/>
    <w:uiPriority w:val="99"/>
    <w:rsid w:val="00803625"/>
    <w:pPr>
      <w:keepLines/>
      <w:numPr>
        <w:numId w:val="20"/>
      </w:numPr>
      <w:tabs>
        <w:tab w:val="left" w:pos="340"/>
        <w:tab w:val="right" w:pos="9214"/>
      </w:tabs>
    </w:pPr>
    <w:rPr>
      <w:rFonts w:ascii="Arial" w:hAnsi="Arial" w:cs="Arial"/>
      <w:lang w:val="da-DK" w:eastAsia="en-US"/>
    </w:rPr>
  </w:style>
  <w:style w:type="paragraph" w:customStyle="1" w:styleId="Base">
    <w:name w:val="Base"/>
    <w:basedOn w:val="a3"/>
    <w:uiPriority w:val="99"/>
    <w:rsid w:val="00803625"/>
    <w:rPr>
      <w:rFonts w:ascii="Arial" w:hAnsi="Arial" w:cs="Arial"/>
      <w:b/>
      <w:bCs/>
      <w:caps/>
      <w:color w:val="000000"/>
      <w:lang w:val="en-GB" w:eastAsia="en-US"/>
    </w:rPr>
  </w:style>
  <w:style w:type="paragraph" w:customStyle="1" w:styleId="abcs">
    <w:name w:val="abcs"/>
    <w:basedOn w:val="a3"/>
    <w:uiPriority w:val="99"/>
    <w:rsid w:val="00803625"/>
    <w:pPr>
      <w:widowControl w:val="0"/>
      <w:tabs>
        <w:tab w:val="left" w:pos="2268"/>
      </w:tabs>
      <w:spacing w:before="100"/>
      <w:ind w:left="2269" w:hanging="851"/>
    </w:pPr>
    <w:rPr>
      <w:color w:val="000000"/>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9"/>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17"/>
      </w:numPr>
      <w:spacing w:line="360" w:lineRule="auto"/>
    </w:pPr>
    <w:rPr>
      <w:sz w:val="24"/>
      <w:szCs w:val="24"/>
      <w:lan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21"/>
      </w:numPr>
      <w:spacing w:after="240"/>
      <w:outlineLvl w:val="0"/>
    </w:pPr>
    <w:rPr>
      <w:sz w:val="24"/>
      <w:szCs w:val="24"/>
      <w:lang w:val="en-IE" w:eastAsia="en-US"/>
    </w:rPr>
  </w:style>
  <w:style w:type="paragraph" w:customStyle="1" w:styleId="ACLevel2">
    <w:name w:val="AC Level 2"/>
    <w:basedOn w:val="a3"/>
    <w:uiPriority w:val="99"/>
    <w:rsid w:val="00C871D1"/>
    <w:pPr>
      <w:numPr>
        <w:ilvl w:val="1"/>
        <w:numId w:val="21"/>
      </w:numPr>
      <w:spacing w:after="240"/>
      <w:outlineLvl w:val="1"/>
    </w:pPr>
    <w:rPr>
      <w:sz w:val="24"/>
      <w:szCs w:val="24"/>
      <w:lang w:val="en-IE" w:eastAsia="en-US"/>
    </w:rPr>
  </w:style>
  <w:style w:type="paragraph" w:customStyle="1" w:styleId="ACLevel3">
    <w:name w:val="AC Level 3"/>
    <w:basedOn w:val="a3"/>
    <w:uiPriority w:val="99"/>
    <w:rsid w:val="00C871D1"/>
    <w:pPr>
      <w:numPr>
        <w:ilvl w:val="2"/>
        <w:numId w:val="21"/>
      </w:numPr>
      <w:spacing w:after="240"/>
      <w:outlineLvl w:val="2"/>
    </w:pPr>
    <w:rPr>
      <w:sz w:val="24"/>
      <w:szCs w:val="24"/>
      <w:lang w:val="en-IE" w:eastAsia="en-US"/>
    </w:rPr>
  </w:style>
  <w:style w:type="paragraph" w:customStyle="1" w:styleId="ACLevel4">
    <w:name w:val="AC Level 4"/>
    <w:basedOn w:val="a3"/>
    <w:uiPriority w:val="99"/>
    <w:rsid w:val="00C871D1"/>
    <w:pPr>
      <w:numPr>
        <w:ilvl w:val="3"/>
        <w:numId w:val="21"/>
      </w:numPr>
      <w:spacing w:after="240"/>
      <w:outlineLvl w:val="3"/>
    </w:pPr>
    <w:rPr>
      <w:sz w:val="24"/>
      <w:szCs w:val="24"/>
      <w:lang w:val="en-IE" w:eastAsia="en-US"/>
    </w:rPr>
  </w:style>
  <w:style w:type="paragraph" w:customStyle="1" w:styleId="ACLevel5">
    <w:name w:val="AC Level 5"/>
    <w:basedOn w:val="a3"/>
    <w:uiPriority w:val="99"/>
    <w:rsid w:val="00C871D1"/>
    <w:pPr>
      <w:numPr>
        <w:ilvl w:val="4"/>
        <w:numId w:val="21"/>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pPr>
    <w:rPr>
      <w:sz w:val="24"/>
      <w:szCs w:val="24"/>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sz w:val="20"/>
      <w:szCs w:val="20"/>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ind w:right="22"/>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ind w:right="22"/>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pPr>
    <w:rPr>
      <w:rFonts w:ascii="Calibri" w:hAnsi="Calibri" w:cs="Calibri"/>
      <w:lan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30"/>
      </w:numPr>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ind w:hanging="440"/>
    </w:pPr>
    <w:rPr>
      <w:sz w:val="21"/>
      <w:szCs w:val="21"/>
      <w:shd w:val="clear" w:color="auto" w:fill="FFFFFF"/>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pPr>
    <w:rPr>
      <w:i/>
      <w:iCs/>
      <w:sz w:val="21"/>
      <w:szCs w:val="21"/>
      <w:shd w:val="clear" w:color="auto" w:fill="FFFFFF"/>
    </w:rPr>
  </w:style>
  <w:style w:type="paragraph" w:customStyle="1" w:styleId="Ves-1">
    <w:name w:val="Ves-1"/>
    <w:basedOn w:val="a3"/>
    <w:autoRedefine/>
    <w:uiPriority w:val="99"/>
    <w:rsid w:val="00A54D85"/>
    <w:rPr>
      <w:lang w:eastAsia="en-US"/>
    </w:rPr>
  </w:style>
  <w:style w:type="paragraph" w:customStyle="1" w:styleId="Style76">
    <w:name w:val="Style76"/>
    <w:basedOn w:val="a3"/>
    <w:uiPriority w:val="99"/>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rPr>
  </w:style>
  <w:style w:type="paragraph" w:customStyle="1" w:styleId="font6">
    <w:name w:val="font6"/>
    <w:basedOn w:val="a3"/>
    <w:uiPriority w:val="99"/>
    <w:rsid w:val="00BC2AA4"/>
    <w:pPr>
      <w:spacing w:before="100" w:beforeAutospacing="1" w:after="100" w:afterAutospacing="1"/>
    </w:pPr>
    <w:rPr>
      <w:rFonts w:ascii="Arial" w:hAnsi="Arial" w:cs="Arial"/>
      <w:b/>
      <w:bCs/>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uiPriority w:val="99"/>
    <w:rsid w:val="008A650B"/>
    <w:pPr>
      <w:widowControl w:val="0"/>
      <w:autoSpaceDE w:val="0"/>
      <w:autoSpaceDN w:val="0"/>
      <w:adjustRightInd w:val="0"/>
    </w:pPr>
    <w:rPr>
      <w:sz w:val="24"/>
      <w:szCs w:val="24"/>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bCs/>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rPr>
      <w:lang w:eastAsia="en-US"/>
    </w:rPr>
  </w:style>
  <w:style w:type="character" w:styleId="afff4">
    <w:name w:val="Emphasis"/>
    <w:basedOn w:val="a4"/>
    <w:uiPriority w:val="99"/>
    <w:qFormat/>
    <w:locked/>
    <w:rsid w:val="00AE099E"/>
    <w:rPr>
      <w:i/>
      <w:iCs/>
    </w:rPr>
  </w:style>
  <w:style w:type="character" w:styleId="afff5">
    <w:name w:val="Subtle Emphasis"/>
    <w:basedOn w:val="a4"/>
    <w:uiPriority w:val="99"/>
    <w:qFormat/>
    <w:rsid w:val="00AE099E"/>
    <w:rPr>
      <w:i/>
      <w:iCs/>
      <w:color w:val="404040"/>
    </w:rPr>
  </w:style>
  <w:style w:type="character" w:styleId="afff6">
    <w:name w:val="Intense Emphasis"/>
    <w:basedOn w:val="a4"/>
    <w:uiPriority w:val="99"/>
    <w:qFormat/>
    <w:rsid w:val="00AE099E"/>
    <w:rPr>
      <w:i/>
      <w:iCs/>
      <w:color w:val="5B9BD5"/>
    </w:rPr>
  </w:style>
  <w:style w:type="paragraph" w:styleId="afff7">
    <w:name w:val="Quote"/>
    <w:basedOn w:val="a3"/>
    <w:next w:val="a3"/>
    <w:link w:val="afff8"/>
    <w:uiPriority w:val="99"/>
    <w:qFormat/>
    <w:rsid w:val="00AE099E"/>
    <w:pPr>
      <w:spacing w:before="200" w:after="160"/>
      <w:ind w:left="864" w:right="864"/>
      <w:jc w:val="center"/>
    </w:pPr>
    <w:rPr>
      <w:i/>
      <w:iCs/>
      <w:color w:val="404040"/>
      <w:sz w:val="20"/>
      <w:szCs w:val="20"/>
      <w:lang w:val="en-AU"/>
    </w:rPr>
  </w:style>
  <w:style w:type="character" w:customStyle="1" w:styleId="afff8">
    <w:name w:val="Цитат Знак"/>
    <w:basedOn w:val="a4"/>
    <w:link w:val="afff7"/>
    <w:uiPriority w:val="99"/>
    <w:locked/>
    <w:rsid w:val="00AE099E"/>
    <w:rPr>
      <w:i/>
      <w:iCs/>
      <w:color w:val="404040"/>
      <w:lang w:val="en-AU"/>
    </w:rPr>
  </w:style>
  <w:style w:type="paragraph" w:styleId="afff9">
    <w:name w:val="Intense Quote"/>
    <w:basedOn w:val="a3"/>
    <w:next w:val="a3"/>
    <w:link w:val="afffa"/>
    <w:uiPriority w:val="99"/>
    <w:qFormat/>
    <w:rsid w:val="00AE099E"/>
    <w:pPr>
      <w:pBdr>
        <w:top w:val="single" w:sz="4" w:space="10" w:color="5B9BD5"/>
        <w:bottom w:val="single" w:sz="4" w:space="10" w:color="5B9BD5"/>
      </w:pBdr>
      <w:spacing w:before="360" w:after="360"/>
      <w:ind w:left="864" w:right="864"/>
      <w:jc w:val="center"/>
    </w:pPr>
    <w:rPr>
      <w:i/>
      <w:iCs/>
      <w:color w:val="5B9BD5"/>
      <w:sz w:val="20"/>
      <w:szCs w:val="20"/>
      <w:lang w:val="en-AU"/>
    </w:rPr>
  </w:style>
  <w:style w:type="character" w:customStyle="1" w:styleId="afffa">
    <w:name w:val="Интензивно цитиране Знак"/>
    <w:basedOn w:val="a4"/>
    <w:link w:val="afff9"/>
    <w:uiPriority w:val="99"/>
    <w:locked/>
    <w:rsid w:val="00AE099E"/>
    <w:rPr>
      <w:i/>
      <w:iCs/>
      <w:color w:val="5B9BD5"/>
      <w:lang w:val="en-AU"/>
    </w:rPr>
  </w:style>
  <w:style w:type="character" w:styleId="afffb">
    <w:name w:val="Subtle Reference"/>
    <w:basedOn w:val="a4"/>
    <w:uiPriority w:val="99"/>
    <w:qFormat/>
    <w:rsid w:val="00AE099E"/>
    <w:rPr>
      <w:smallCaps/>
      <w:color w:val="auto"/>
    </w:rPr>
  </w:style>
  <w:style w:type="character" w:styleId="afffc">
    <w:name w:val="Book Title"/>
    <w:basedOn w:val="a4"/>
    <w:uiPriority w:val="99"/>
    <w:qFormat/>
    <w:rsid w:val="00AE099E"/>
    <w:rPr>
      <w:b/>
      <w:bCs/>
      <w:i/>
      <w:iCs/>
      <w:spacing w:val="5"/>
    </w:rPr>
  </w:style>
  <w:style w:type="paragraph" w:customStyle="1" w:styleId="CharChar12">
    <w:name w:val="Char Char12"/>
    <w:basedOn w:val="a3"/>
    <w:uiPriority w:val="99"/>
    <w:rsid w:val="003E6BEC"/>
    <w:pPr>
      <w:tabs>
        <w:tab w:val="left" w:pos="709"/>
      </w:tabs>
      <w:spacing w:before="0" w:after="0" w:line="240" w:lineRule="auto"/>
      <w:jc w:val="left"/>
    </w:pPr>
    <w:rPr>
      <w:rFonts w:ascii="Tahoma" w:hAnsi="Tahoma" w:cs="Tahoma"/>
      <w:sz w:val="24"/>
      <w:szCs w:val="24"/>
      <w:lang w:val="pl-PL" w:eastAsia="pl-PL"/>
    </w:rPr>
  </w:style>
  <w:style w:type="numbering" w:styleId="111111">
    <w:name w:val="Outline List 2"/>
    <w:basedOn w:val="a6"/>
    <w:uiPriority w:val="99"/>
    <w:semiHidden/>
    <w:unhideWhenUsed/>
    <w:locked/>
    <w:rsid w:val="004E6424"/>
    <w:pPr>
      <w:numPr>
        <w:numId w:val="11"/>
      </w:numPr>
    </w:pPr>
  </w:style>
  <w:style w:type="numbering" w:customStyle="1" w:styleId="1">
    <w:name w:val="Текущ списък1"/>
    <w:rsid w:val="004E6424"/>
    <w:pPr>
      <w:numPr>
        <w:numId w:val="22"/>
      </w:numPr>
    </w:pPr>
  </w:style>
  <w:style w:type="numbering" w:customStyle="1" w:styleId="7">
    <w:name w:val="Стил7"/>
    <w:rsid w:val="004E6424"/>
    <w:pPr>
      <w:numPr>
        <w:numId w:val="27"/>
      </w:numPr>
    </w:pPr>
  </w:style>
  <w:style w:type="numbering" w:customStyle="1" w:styleId="5">
    <w:name w:val="Стил5"/>
    <w:rsid w:val="004E6424"/>
    <w:pPr>
      <w:numPr>
        <w:numId w:val="25"/>
      </w:numPr>
    </w:pPr>
  </w:style>
  <w:style w:type="numbering" w:customStyle="1" w:styleId="a0">
    <w:name w:val="Глави"/>
    <w:rsid w:val="004E6424"/>
    <w:pPr>
      <w:numPr>
        <w:numId w:val="29"/>
      </w:numPr>
    </w:pPr>
  </w:style>
  <w:style w:type="numbering" w:customStyle="1" w:styleId="6">
    <w:name w:val="Стил6"/>
    <w:rsid w:val="004E6424"/>
    <w:pPr>
      <w:numPr>
        <w:numId w:val="26"/>
      </w:numPr>
    </w:pPr>
  </w:style>
  <w:style w:type="numbering" w:customStyle="1" w:styleId="3">
    <w:name w:val="Стил3"/>
    <w:rsid w:val="004E6424"/>
    <w:pPr>
      <w:numPr>
        <w:numId w:val="23"/>
      </w:numPr>
    </w:pPr>
  </w:style>
  <w:style w:type="numbering" w:customStyle="1" w:styleId="4">
    <w:name w:val="Стил4"/>
    <w:rsid w:val="004E642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2279">
      <w:marLeft w:val="0"/>
      <w:marRight w:val="0"/>
      <w:marTop w:val="0"/>
      <w:marBottom w:val="0"/>
      <w:divBdr>
        <w:top w:val="none" w:sz="0" w:space="0" w:color="auto"/>
        <w:left w:val="none" w:sz="0" w:space="0" w:color="auto"/>
        <w:bottom w:val="none" w:sz="0" w:space="0" w:color="auto"/>
        <w:right w:val="none" w:sz="0" w:space="0" w:color="auto"/>
      </w:divBdr>
    </w:div>
    <w:div w:id="1151092280">
      <w:marLeft w:val="0"/>
      <w:marRight w:val="0"/>
      <w:marTop w:val="0"/>
      <w:marBottom w:val="0"/>
      <w:divBdr>
        <w:top w:val="none" w:sz="0" w:space="0" w:color="auto"/>
        <w:left w:val="none" w:sz="0" w:space="0" w:color="auto"/>
        <w:bottom w:val="none" w:sz="0" w:space="0" w:color="auto"/>
        <w:right w:val="none" w:sz="0" w:space="0" w:color="auto"/>
      </w:divBdr>
    </w:div>
    <w:div w:id="1151092281">
      <w:marLeft w:val="0"/>
      <w:marRight w:val="0"/>
      <w:marTop w:val="0"/>
      <w:marBottom w:val="0"/>
      <w:divBdr>
        <w:top w:val="none" w:sz="0" w:space="0" w:color="auto"/>
        <w:left w:val="none" w:sz="0" w:space="0" w:color="auto"/>
        <w:bottom w:val="none" w:sz="0" w:space="0" w:color="auto"/>
        <w:right w:val="none" w:sz="0" w:space="0" w:color="auto"/>
      </w:divBdr>
    </w:div>
    <w:div w:id="1151092282">
      <w:marLeft w:val="0"/>
      <w:marRight w:val="0"/>
      <w:marTop w:val="0"/>
      <w:marBottom w:val="0"/>
      <w:divBdr>
        <w:top w:val="none" w:sz="0" w:space="0" w:color="auto"/>
        <w:left w:val="none" w:sz="0" w:space="0" w:color="auto"/>
        <w:bottom w:val="none" w:sz="0" w:space="0" w:color="auto"/>
        <w:right w:val="none" w:sz="0" w:space="0" w:color="auto"/>
      </w:divBdr>
    </w:div>
    <w:div w:id="1151092283">
      <w:marLeft w:val="0"/>
      <w:marRight w:val="0"/>
      <w:marTop w:val="0"/>
      <w:marBottom w:val="0"/>
      <w:divBdr>
        <w:top w:val="none" w:sz="0" w:space="0" w:color="auto"/>
        <w:left w:val="none" w:sz="0" w:space="0" w:color="auto"/>
        <w:bottom w:val="none" w:sz="0" w:space="0" w:color="auto"/>
        <w:right w:val="none" w:sz="0" w:space="0" w:color="auto"/>
      </w:divBdr>
    </w:div>
    <w:div w:id="1151092284">
      <w:marLeft w:val="0"/>
      <w:marRight w:val="0"/>
      <w:marTop w:val="0"/>
      <w:marBottom w:val="0"/>
      <w:divBdr>
        <w:top w:val="none" w:sz="0" w:space="0" w:color="auto"/>
        <w:left w:val="none" w:sz="0" w:space="0" w:color="auto"/>
        <w:bottom w:val="none" w:sz="0" w:space="0" w:color="auto"/>
        <w:right w:val="none" w:sz="0" w:space="0" w:color="auto"/>
      </w:divBdr>
    </w:div>
    <w:div w:id="1151092285">
      <w:marLeft w:val="0"/>
      <w:marRight w:val="0"/>
      <w:marTop w:val="0"/>
      <w:marBottom w:val="0"/>
      <w:divBdr>
        <w:top w:val="none" w:sz="0" w:space="0" w:color="auto"/>
        <w:left w:val="none" w:sz="0" w:space="0" w:color="auto"/>
        <w:bottom w:val="none" w:sz="0" w:space="0" w:color="auto"/>
        <w:right w:val="none" w:sz="0" w:space="0" w:color="auto"/>
      </w:divBdr>
    </w:div>
    <w:div w:id="1151092286">
      <w:marLeft w:val="0"/>
      <w:marRight w:val="0"/>
      <w:marTop w:val="0"/>
      <w:marBottom w:val="0"/>
      <w:divBdr>
        <w:top w:val="none" w:sz="0" w:space="0" w:color="auto"/>
        <w:left w:val="none" w:sz="0" w:space="0" w:color="auto"/>
        <w:bottom w:val="none" w:sz="0" w:space="0" w:color="auto"/>
        <w:right w:val="none" w:sz="0" w:space="0" w:color="auto"/>
      </w:divBdr>
    </w:div>
    <w:div w:id="1151092287">
      <w:marLeft w:val="0"/>
      <w:marRight w:val="0"/>
      <w:marTop w:val="0"/>
      <w:marBottom w:val="0"/>
      <w:divBdr>
        <w:top w:val="none" w:sz="0" w:space="0" w:color="auto"/>
        <w:left w:val="none" w:sz="0" w:space="0" w:color="auto"/>
        <w:bottom w:val="none" w:sz="0" w:space="0" w:color="auto"/>
        <w:right w:val="none" w:sz="0" w:space="0" w:color="auto"/>
      </w:divBdr>
    </w:div>
    <w:div w:id="1151092288">
      <w:marLeft w:val="0"/>
      <w:marRight w:val="0"/>
      <w:marTop w:val="0"/>
      <w:marBottom w:val="0"/>
      <w:divBdr>
        <w:top w:val="none" w:sz="0" w:space="0" w:color="auto"/>
        <w:left w:val="none" w:sz="0" w:space="0" w:color="auto"/>
        <w:bottom w:val="none" w:sz="0" w:space="0" w:color="auto"/>
        <w:right w:val="none" w:sz="0" w:space="0" w:color="auto"/>
      </w:divBdr>
    </w:div>
    <w:div w:id="1151092289">
      <w:marLeft w:val="0"/>
      <w:marRight w:val="0"/>
      <w:marTop w:val="0"/>
      <w:marBottom w:val="0"/>
      <w:divBdr>
        <w:top w:val="none" w:sz="0" w:space="0" w:color="auto"/>
        <w:left w:val="none" w:sz="0" w:space="0" w:color="auto"/>
        <w:bottom w:val="none" w:sz="0" w:space="0" w:color="auto"/>
        <w:right w:val="none" w:sz="0" w:space="0" w:color="auto"/>
      </w:divBdr>
    </w:div>
    <w:div w:id="1151092290">
      <w:marLeft w:val="0"/>
      <w:marRight w:val="0"/>
      <w:marTop w:val="0"/>
      <w:marBottom w:val="0"/>
      <w:divBdr>
        <w:top w:val="none" w:sz="0" w:space="0" w:color="auto"/>
        <w:left w:val="none" w:sz="0" w:space="0" w:color="auto"/>
        <w:bottom w:val="none" w:sz="0" w:space="0" w:color="auto"/>
        <w:right w:val="none" w:sz="0" w:space="0" w:color="auto"/>
      </w:divBdr>
    </w:div>
    <w:div w:id="1151092291">
      <w:marLeft w:val="0"/>
      <w:marRight w:val="0"/>
      <w:marTop w:val="0"/>
      <w:marBottom w:val="0"/>
      <w:divBdr>
        <w:top w:val="none" w:sz="0" w:space="0" w:color="auto"/>
        <w:left w:val="none" w:sz="0" w:space="0" w:color="auto"/>
        <w:bottom w:val="none" w:sz="0" w:space="0" w:color="auto"/>
        <w:right w:val="none" w:sz="0" w:space="0" w:color="auto"/>
      </w:divBdr>
    </w:div>
    <w:div w:id="1151092292">
      <w:marLeft w:val="0"/>
      <w:marRight w:val="0"/>
      <w:marTop w:val="0"/>
      <w:marBottom w:val="0"/>
      <w:divBdr>
        <w:top w:val="none" w:sz="0" w:space="0" w:color="auto"/>
        <w:left w:val="none" w:sz="0" w:space="0" w:color="auto"/>
        <w:bottom w:val="none" w:sz="0" w:space="0" w:color="auto"/>
        <w:right w:val="none" w:sz="0" w:space="0" w:color="auto"/>
      </w:divBdr>
    </w:div>
    <w:div w:id="1151092293">
      <w:marLeft w:val="0"/>
      <w:marRight w:val="0"/>
      <w:marTop w:val="0"/>
      <w:marBottom w:val="0"/>
      <w:divBdr>
        <w:top w:val="none" w:sz="0" w:space="0" w:color="auto"/>
        <w:left w:val="none" w:sz="0" w:space="0" w:color="auto"/>
        <w:bottom w:val="none" w:sz="0" w:space="0" w:color="auto"/>
        <w:right w:val="none" w:sz="0" w:space="0" w:color="auto"/>
      </w:divBdr>
    </w:div>
    <w:div w:id="1151092294">
      <w:marLeft w:val="0"/>
      <w:marRight w:val="0"/>
      <w:marTop w:val="0"/>
      <w:marBottom w:val="0"/>
      <w:divBdr>
        <w:top w:val="none" w:sz="0" w:space="0" w:color="auto"/>
        <w:left w:val="none" w:sz="0" w:space="0" w:color="auto"/>
        <w:bottom w:val="none" w:sz="0" w:space="0" w:color="auto"/>
        <w:right w:val="none" w:sz="0" w:space="0" w:color="auto"/>
      </w:divBdr>
    </w:div>
    <w:div w:id="1151092295">
      <w:marLeft w:val="0"/>
      <w:marRight w:val="0"/>
      <w:marTop w:val="0"/>
      <w:marBottom w:val="0"/>
      <w:divBdr>
        <w:top w:val="none" w:sz="0" w:space="0" w:color="auto"/>
        <w:left w:val="none" w:sz="0" w:space="0" w:color="auto"/>
        <w:bottom w:val="none" w:sz="0" w:space="0" w:color="auto"/>
        <w:right w:val="none" w:sz="0" w:space="0" w:color="auto"/>
      </w:divBdr>
    </w:div>
    <w:div w:id="1151092296">
      <w:marLeft w:val="0"/>
      <w:marRight w:val="0"/>
      <w:marTop w:val="0"/>
      <w:marBottom w:val="0"/>
      <w:divBdr>
        <w:top w:val="none" w:sz="0" w:space="0" w:color="auto"/>
        <w:left w:val="none" w:sz="0" w:space="0" w:color="auto"/>
        <w:bottom w:val="none" w:sz="0" w:space="0" w:color="auto"/>
        <w:right w:val="none" w:sz="0" w:space="0" w:color="auto"/>
      </w:divBdr>
    </w:div>
    <w:div w:id="1151092297">
      <w:marLeft w:val="0"/>
      <w:marRight w:val="0"/>
      <w:marTop w:val="0"/>
      <w:marBottom w:val="0"/>
      <w:divBdr>
        <w:top w:val="none" w:sz="0" w:space="0" w:color="auto"/>
        <w:left w:val="none" w:sz="0" w:space="0" w:color="auto"/>
        <w:bottom w:val="none" w:sz="0" w:space="0" w:color="auto"/>
        <w:right w:val="none" w:sz="0" w:space="0" w:color="auto"/>
      </w:divBdr>
    </w:div>
    <w:div w:id="1151092298">
      <w:marLeft w:val="0"/>
      <w:marRight w:val="0"/>
      <w:marTop w:val="0"/>
      <w:marBottom w:val="0"/>
      <w:divBdr>
        <w:top w:val="none" w:sz="0" w:space="0" w:color="auto"/>
        <w:left w:val="none" w:sz="0" w:space="0" w:color="auto"/>
        <w:bottom w:val="none" w:sz="0" w:space="0" w:color="auto"/>
        <w:right w:val="none" w:sz="0" w:space="0" w:color="auto"/>
      </w:divBdr>
    </w:div>
    <w:div w:id="1151092299">
      <w:marLeft w:val="0"/>
      <w:marRight w:val="0"/>
      <w:marTop w:val="0"/>
      <w:marBottom w:val="0"/>
      <w:divBdr>
        <w:top w:val="none" w:sz="0" w:space="0" w:color="auto"/>
        <w:left w:val="none" w:sz="0" w:space="0" w:color="auto"/>
        <w:bottom w:val="none" w:sz="0" w:space="0" w:color="auto"/>
        <w:right w:val="none" w:sz="0" w:space="0" w:color="auto"/>
      </w:divBdr>
    </w:div>
    <w:div w:id="1151092300">
      <w:marLeft w:val="0"/>
      <w:marRight w:val="0"/>
      <w:marTop w:val="0"/>
      <w:marBottom w:val="0"/>
      <w:divBdr>
        <w:top w:val="none" w:sz="0" w:space="0" w:color="auto"/>
        <w:left w:val="none" w:sz="0" w:space="0" w:color="auto"/>
        <w:bottom w:val="none" w:sz="0" w:space="0" w:color="auto"/>
        <w:right w:val="none" w:sz="0" w:space="0" w:color="auto"/>
      </w:divBdr>
    </w:div>
    <w:div w:id="1151092301">
      <w:marLeft w:val="0"/>
      <w:marRight w:val="0"/>
      <w:marTop w:val="0"/>
      <w:marBottom w:val="0"/>
      <w:divBdr>
        <w:top w:val="none" w:sz="0" w:space="0" w:color="auto"/>
        <w:left w:val="none" w:sz="0" w:space="0" w:color="auto"/>
        <w:bottom w:val="none" w:sz="0" w:space="0" w:color="auto"/>
        <w:right w:val="none" w:sz="0" w:space="0" w:color="auto"/>
      </w:divBdr>
    </w:div>
    <w:div w:id="1151092302">
      <w:marLeft w:val="0"/>
      <w:marRight w:val="0"/>
      <w:marTop w:val="0"/>
      <w:marBottom w:val="0"/>
      <w:divBdr>
        <w:top w:val="none" w:sz="0" w:space="0" w:color="auto"/>
        <w:left w:val="none" w:sz="0" w:space="0" w:color="auto"/>
        <w:bottom w:val="none" w:sz="0" w:space="0" w:color="auto"/>
        <w:right w:val="none" w:sz="0" w:space="0" w:color="auto"/>
      </w:divBdr>
    </w:div>
    <w:div w:id="1151092303">
      <w:marLeft w:val="0"/>
      <w:marRight w:val="0"/>
      <w:marTop w:val="0"/>
      <w:marBottom w:val="0"/>
      <w:divBdr>
        <w:top w:val="none" w:sz="0" w:space="0" w:color="auto"/>
        <w:left w:val="none" w:sz="0" w:space="0" w:color="auto"/>
        <w:bottom w:val="none" w:sz="0" w:space="0" w:color="auto"/>
        <w:right w:val="none" w:sz="0" w:space="0" w:color="auto"/>
      </w:divBdr>
    </w:div>
    <w:div w:id="1151092304">
      <w:marLeft w:val="0"/>
      <w:marRight w:val="0"/>
      <w:marTop w:val="0"/>
      <w:marBottom w:val="0"/>
      <w:divBdr>
        <w:top w:val="none" w:sz="0" w:space="0" w:color="auto"/>
        <w:left w:val="none" w:sz="0" w:space="0" w:color="auto"/>
        <w:bottom w:val="none" w:sz="0" w:space="0" w:color="auto"/>
        <w:right w:val="none" w:sz="0" w:space="0" w:color="auto"/>
      </w:divBdr>
    </w:div>
    <w:div w:id="1151092305">
      <w:marLeft w:val="0"/>
      <w:marRight w:val="0"/>
      <w:marTop w:val="0"/>
      <w:marBottom w:val="0"/>
      <w:divBdr>
        <w:top w:val="none" w:sz="0" w:space="0" w:color="auto"/>
        <w:left w:val="none" w:sz="0" w:space="0" w:color="auto"/>
        <w:bottom w:val="none" w:sz="0" w:space="0" w:color="auto"/>
        <w:right w:val="none" w:sz="0" w:space="0" w:color="auto"/>
      </w:divBdr>
    </w:div>
    <w:div w:id="1151092306">
      <w:marLeft w:val="0"/>
      <w:marRight w:val="0"/>
      <w:marTop w:val="0"/>
      <w:marBottom w:val="0"/>
      <w:divBdr>
        <w:top w:val="none" w:sz="0" w:space="0" w:color="auto"/>
        <w:left w:val="none" w:sz="0" w:space="0" w:color="auto"/>
        <w:bottom w:val="none" w:sz="0" w:space="0" w:color="auto"/>
        <w:right w:val="none" w:sz="0" w:space="0" w:color="auto"/>
      </w:divBdr>
    </w:div>
    <w:div w:id="1151092307">
      <w:marLeft w:val="0"/>
      <w:marRight w:val="0"/>
      <w:marTop w:val="0"/>
      <w:marBottom w:val="0"/>
      <w:divBdr>
        <w:top w:val="none" w:sz="0" w:space="0" w:color="auto"/>
        <w:left w:val="none" w:sz="0" w:space="0" w:color="auto"/>
        <w:bottom w:val="none" w:sz="0" w:space="0" w:color="auto"/>
        <w:right w:val="none" w:sz="0" w:space="0" w:color="auto"/>
      </w:divBdr>
    </w:div>
    <w:div w:id="1151092308">
      <w:marLeft w:val="0"/>
      <w:marRight w:val="0"/>
      <w:marTop w:val="0"/>
      <w:marBottom w:val="0"/>
      <w:divBdr>
        <w:top w:val="none" w:sz="0" w:space="0" w:color="auto"/>
        <w:left w:val="none" w:sz="0" w:space="0" w:color="auto"/>
        <w:bottom w:val="none" w:sz="0" w:space="0" w:color="auto"/>
        <w:right w:val="none" w:sz="0" w:space="0" w:color="auto"/>
      </w:divBdr>
    </w:div>
    <w:div w:id="1151092309">
      <w:marLeft w:val="0"/>
      <w:marRight w:val="0"/>
      <w:marTop w:val="0"/>
      <w:marBottom w:val="0"/>
      <w:divBdr>
        <w:top w:val="none" w:sz="0" w:space="0" w:color="auto"/>
        <w:left w:val="none" w:sz="0" w:space="0" w:color="auto"/>
        <w:bottom w:val="none" w:sz="0" w:space="0" w:color="auto"/>
        <w:right w:val="none" w:sz="0" w:space="0" w:color="auto"/>
      </w:divBdr>
    </w:div>
    <w:div w:id="1151092310">
      <w:marLeft w:val="0"/>
      <w:marRight w:val="0"/>
      <w:marTop w:val="0"/>
      <w:marBottom w:val="0"/>
      <w:divBdr>
        <w:top w:val="none" w:sz="0" w:space="0" w:color="auto"/>
        <w:left w:val="none" w:sz="0" w:space="0" w:color="auto"/>
        <w:bottom w:val="none" w:sz="0" w:space="0" w:color="auto"/>
        <w:right w:val="none" w:sz="0" w:space="0" w:color="auto"/>
      </w:divBdr>
    </w:div>
    <w:div w:id="1151092311">
      <w:marLeft w:val="0"/>
      <w:marRight w:val="0"/>
      <w:marTop w:val="0"/>
      <w:marBottom w:val="0"/>
      <w:divBdr>
        <w:top w:val="none" w:sz="0" w:space="0" w:color="auto"/>
        <w:left w:val="none" w:sz="0" w:space="0" w:color="auto"/>
        <w:bottom w:val="none" w:sz="0" w:space="0" w:color="auto"/>
        <w:right w:val="none" w:sz="0" w:space="0" w:color="auto"/>
      </w:divBdr>
    </w:div>
    <w:div w:id="1151092312">
      <w:marLeft w:val="0"/>
      <w:marRight w:val="0"/>
      <w:marTop w:val="0"/>
      <w:marBottom w:val="0"/>
      <w:divBdr>
        <w:top w:val="none" w:sz="0" w:space="0" w:color="auto"/>
        <w:left w:val="none" w:sz="0" w:space="0" w:color="auto"/>
        <w:bottom w:val="none" w:sz="0" w:space="0" w:color="auto"/>
        <w:right w:val="none" w:sz="0" w:space="0" w:color="auto"/>
      </w:divBdr>
    </w:div>
    <w:div w:id="1151092313">
      <w:marLeft w:val="0"/>
      <w:marRight w:val="0"/>
      <w:marTop w:val="0"/>
      <w:marBottom w:val="0"/>
      <w:divBdr>
        <w:top w:val="none" w:sz="0" w:space="0" w:color="auto"/>
        <w:left w:val="none" w:sz="0" w:space="0" w:color="auto"/>
        <w:bottom w:val="none" w:sz="0" w:space="0" w:color="auto"/>
        <w:right w:val="none" w:sz="0" w:space="0" w:color="auto"/>
      </w:divBdr>
    </w:div>
    <w:div w:id="1151092314">
      <w:marLeft w:val="0"/>
      <w:marRight w:val="0"/>
      <w:marTop w:val="0"/>
      <w:marBottom w:val="0"/>
      <w:divBdr>
        <w:top w:val="none" w:sz="0" w:space="0" w:color="auto"/>
        <w:left w:val="none" w:sz="0" w:space="0" w:color="auto"/>
        <w:bottom w:val="none" w:sz="0" w:space="0" w:color="auto"/>
        <w:right w:val="none" w:sz="0" w:space="0" w:color="auto"/>
      </w:divBdr>
    </w:div>
    <w:div w:id="1151092315">
      <w:marLeft w:val="0"/>
      <w:marRight w:val="0"/>
      <w:marTop w:val="0"/>
      <w:marBottom w:val="0"/>
      <w:divBdr>
        <w:top w:val="none" w:sz="0" w:space="0" w:color="auto"/>
        <w:left w:val="none" w:sz="0" w:space="0" w:color="auto"/>
        <w:bottom w:val="none" w:sz="0" w:space="0" w:color="auto"/>
        <w:right w:val="none" w:sz="0" w:space="0" w:color="auto"/>
      </w:divBdr>
    </w:div>
    <w:div w:id="1151092316">
      <w:marLeft w:val="0"/>
      <w:marRight w:val="0"/>
      <w:marTop w:val="0"/>
      <w:marBottom w:val="0"/>
      <w:divBdr>
        <w:top w:val="none" w:sz="0" w:space="0" w:color="auto"/>
        <w:left w:val="none" w:sz="0" w:space="0" w:color="auto"/>
        <w:bottom w:val="none" w:sz="0" w:space="0" w:color="auto"/>
        <w:right w:val="none" w:sz="0" w:space="0" w:color="auto"/>
      </w:divBdr>
    </w:div>
    <w:div w:id="1151092317">
      <w:marLeft w:val="0"/>
      <w:marRight w:val="0"/>
      <w:marTop w:val="0"/>
      <w:marBottom w:val="0"/>
      <w:divBdr>
        <w:top w:val="none" w:sz="0" w:space="0" w:color="auto"/>
        <w:left w:val="none" w:sz="0" w:space="0" w:color="auto"/>
        <w:bottom w:val="none" w:sz="0" w:space="0" w:color="auto"/>
        <w:right w:val="none" w:sz="0" w:space="0" w:color="auto"/>
      </w:divBdr>
    </w:div>
    <w:div w:id="1151092318">
      <w:marLeft w:val="0"/>
      <w:marRight w:val="0"/>
      <w:marTop w:val="0"/>
      <w:marBottom w:val="0"/>
      <w:divBdr>
        <w:top w:val="none" w:sz="0" w:space="0" w:color="auto"/>
        <w:left w:val="none" w:sz="0" w:space="0" w:color="auto"/>
        <w:bottom w:val="none" w:sz="0" w:space="0" w:color="auto"/>
        <w:right w:val="none" w:sz="0" w:space="0" w:color="auto"/>
      </w:divBdr>
    </w:div>
    <w:div w:id="1151092319">
      <w:marLeft w:val="0"/>
      <w:marRight w:val="0"/>
      <w:marTop w:val="0"/>
      <w:marBottom w:val="0"/>
      <w:divBdr>
        <w:top w:val="none" w:sz="0" w:space="0" w:color="auto"/>
        <w:left w:val="none" w:sz="0" w:space="0" w:color="auto"/>
        <w:bottom w:val="none" w:sz="0" w:space="0" w:color="auto"/>
        <w:right w:val="none" w:sz="0" w:space="0" w:color="auto"/>
      </w:divBdr>
    </w:div>
    <w:div w:id="1151092320">
      <w:marLeft w:val="0"/>
      <w:marRight w:val="0"/>
      <w:marTop w:val="0"/>
      <w:marBottom w:val="0"/>
      <w:divBdr>
        <w:top w:val="none" w:sz="0" w:space="0" w:color="auto"/>
        <w:left w:val="none" w:sz="0" w:space="0" w:color="auto"/>
        <w:bottom w:val="none" w:sz="0" w:space="0" w:color="auto"/>
        <w:right w:val="none" w:sz="0" w:space="0" w:color="auto"/>
      </w:divBdr>
    </w:div>
    <w:div w:id="1151092321">
      <w:marLeft w:val="0"/>
      <w:marRight w:val="0"/>
      <w:marTop w:val="0"/>
      <w:marBottom w:val="0"/>
      <w:divBdr>
        <w:top w:val="none" w:sz="0" w:space="0" w:color="auto"/>
        <w:left w:val="none" w:sz="0" w:space="0" w:color="auto"/>
        <w:bottom w:val="none" w:sz="0" w:space="0" w:color="auto"/>
        <w:right w:val="none" w:sz="0" w:space="0" w:color="auto"/>
      </w:divBdr>
    </w:div>
    <w:div w:id="1151092322">
      <w:marLeft w:val="0"/>
      <w:marRight w:val="0"/>
      <w:marTop w:val="0"/>
      <w:marBottom w:val="0"/>
      <w:divBdr>
        <w:top w:val="none" w:sz="0" w:space="0" w:color="auto"/>
        <w:left w:val="none" w:sz="0" w:space="0" w:color="auto"/>
        <w:bottom w:val="none" w:sz="0" w:space="0" w:color="auto"/>
        <w:right w:val="none" w:sz="0" w:space="0" w:color="auto"/>
      </w:divBdr>
    </w:div>
    <w:div w:id="1151092323">
      <w:marLeft w:val="0"/>
      <w:marRight w:val="0"/>
      <w:marTop w:val="0"/>
      <w:marBottom w:val="0"/>
      <w:divBdr>
        <w:top w:val="none" w:sz="0" w:space="0" w:color="auto"/>
        <w:left w:val="none" w:sz="0" w:space="0" w:color="auto"/>
        <w:bottom w:val="none" w:sz="0" w:space="0" w:color="auto"/>
        <w:right w:val="none" w:sz="0" w:space="0" w:color="auto"/>
      </w:divBdr>
    </w:div>
    <w:div w:id="1151092324">
      <w:marLeft w:val="0"/>
      <w:marRight w:val="0"/>
      <w:marTop w:val="0"/>
      <w:marBottom w:val="0"/>
      <w:divBdr>
        <w:top w:val="none" w:sz="0" w:space="0" w:color="auto"/>
        <w:left w:val="none" w:sz="0" w:space="0" w:color="auto"/>
        <w:bottom w:val="none" w:sz="0" w:space="0" w:color="auto"/>
        <w:right w:val="none" w:sz="0" w:space="0" w:color="auto"/>
      </w:divBdr>
    </w:div>
    <w:div w:id="1151092325">
      <w:marLeft w:val="0"/>
      <w:marRight w:val="0"/>
      <w:marTop w:val="0"/>
      <w:marBottom w:val="0"/>
      <w:divBdr>
        <w:top w:val="none" w:sz="0" w:space="0" w:color="auto"/>
        <w:left w:val="none" w:sz="0" w:space="0" w:color="auto"/>
        <w:bottom w:val="none" w:sz="0" w:space="0" w:color="auto"/>
        <w:right w:val="none" w:sz="0" w:space="0" w:color="auto"/>
      </w:divBdr>
    </w:div>
    <w:div w:id="1151092326">
      <w:marLeft w:val="0"/>
      <w:marRight w:val="0"/>
      <w:marTop w:val="0"/>
      <w:marBottom w:val="0"/>
      <w:divBdr>
        <w:top w:val="none" w:sz="0" w:space="0" w:color="auto"/>
        <w:left w:val="none" w:sz="0" w:space="0" w:color="auto"/>
        <w:bottom w:val="none" w:sz="0" w:space="0" w:color="auto"/>
        <w:right w:val="none" w:sz="0" w:space="0" w:color="auto"/>
      </w:divBdr>
    </w:div>
    <w:div w:id="1151092327">
      <w:marLeft w:val="0"/>
      <w:marRight w:val="0"/>
      <w:marTop w:val="0"/>
      <w:marBottom w:val="0"/>
      <w:divBdr>
        <w:top w:val="none" w:sz="0" w:space="0" w:color="auto"/>
        <w:left w:val="none" w:sz="0" w:space="0" w:color="auto"/>
        <w:bottom w:val="none" w:sz="0" w:space="0" w:color="auto"/>
        <w:right w:val="none" w:sz="0" w:space="0" w:color="auto"/>
      </w:divBdr>
    </w:div>
    <w:div w:id="1151092328">
      <w:marLeft w:val="0"/>
      <w:marRight w:val="0"/>
      <w:marTop w:val="0"/>
      <w:marBottom w:val="0"/>
      <w:divBdr>
        <w:top w:val="none" w:sz="0" w:space="0" w:color="auto"/>
        <w:left w:val="none" w:sz="0" w:space="0" w:color="auto"/>
        <w:bottom w:val="none" w:sz="0" w:space="0" w:color="auto"/>
        <w:right w:val="none" w:sz="0" w:space="0" w:color="auto"/>
      </w:divBdr>
    </w:div>
    <w:div w:id="1151092329">
      <w:marLeft w:val="0"/>
      <w:marRight w:val="0"/>
      <w:marTop w:val="0"/>
      <w:marBottom w:val="0"/>
      <w:divBdr>
        <w:top w:val="none" w:sz="0" w:space="0" w:color="auto"/>
        <w:left w:val="none" w:sz="0" w:space="0" w:color="auto"/>
        <w:bottom w:val="none" w:sz="0" w:space="0" w:color="auto"/>
        <w:right w:val="none" w:sz="0" w:space="0" w:color="auto"/>
      </w:divBdr>
    </w:div>
    <w:div w:id="1151092330">
      <w:marLeft w:val="0"/>
      <w:marRight w:val="0"/>
      <w:marTop w:val="0"/>
      <w:marBottom w:val="0"/>
      <w:divBdr>
        <w:top w:val="none" w:sz="0" w:space="0" w:color="auto"/>
        <w:left w:val="none" w:sz="0" w:space="0" w:color="auto"/>
        <w:bottom w:val="none" w:sz="0" w:space="0" w:color="auto"/>
        <w:right w:val="none" w:sz="0" w:space="0" w:color="auto"/>
      </w:divBdr>
    </w:div>
    <w:div w:id="1151092331">
      <w:marLeft w:val="0"/>
      <w:marRight w:val="0"/>
      <w:marTop w:val="0"/>
      <w:marBottom w:val="0"/>
      <w:divBdr>
        <w:top w:val="none" w:sz="0" w:space="0" w:color="auto"/>
        <w:left w:val="none" w:sz="0" w:space="0" w:color="auto"/>
        <w:bottom w:val="none" w:sz="0" w:space="0" w:color="auto"/>
        <w:right w:val="none" w:sz="0" w:space="0" w:color="auto"/>
      </w:divBdr>
    </w:div>
    <w:div w:id="1151092332">
      <w:marLeft w:val="0"/>
      <w:marRight w:val="0"/>
      <w:marTop w:val="0"/>
      <w:marBottom w:val="0"/>
      <w:divBdr>
        <w:top w:val="none" w:sz="0" w:space="0" w:color="auto"/>
        <w:left w:val="none" w:sz="0" w:space="0" w:color="auto"/>
        <w:bottom w:val="none" w:sz="0" w:space="0" w:color="auto"/>
        <w:right w:val="none" w:sz="0" w:space="0" w:color="auto"/>
      </w:divBdr>
    </w:div>
    <w:div w:id="1151092333">
      <w:marLeft w:val="0"/>
      <w:marRight w:val="0"/>
      <w:marTop w:val="0"/>
      <w:marBottom w:val="0"/>
      <w:divBdr>
        <w:top w:val="none" w:sz="0" w:space="0" w:color="auto"/>
        <w:left w:val="none" w:sz="0" w:space="0" w:color="auto"/>
        <w:bottom w:val="none" w:sz="0" w:space="0" w:color="auto"/>
        <w:right w:val="none" w:sz="0" w:space="0" w:color="auto"/>
      </w:divBdr>
    </w:div>
    <w:div w:id="1151092334">
      <w:marLeft w:val="0"/>
      <w:marRight w:val="0"/>
      <w:marTop w:val="0"/>
      <w:marBottom w:val="0"/>
      <w:divBdr>
        <w:top w:val="none" w:sz="0" w:space="0" w:color="auto"/>
        <w:left w:val="none" w:sz="0" w:space="0" w:color="auto"/>
        <w:bottom w:val="none" w:sz="0" w:space="0" w:color="auto"/>
        <w:right w:val="none" w:sz="0" w:space="0" w:color="auto"/>
      </w:divBdr>
    </w:div>
    <w:div w:id="1151092335">
      <w:marLeft w:val="0"/>
      <w:marRight w:val="0"/>
      <w:marTop w:val="0"/>
      <w:marBottom w:val="0"/>
      <w:divBdr>
        <w:top w:val="none" w:sz="0" w:space="0" w:color="auto"/>
        <w:left w:val="none" w:sz="0" w:space="0" w:color="auto"/>
        <w:bottom w:val="none" w:sz="0" w:space="0" w:color="auto"/>
        <w:right w:val="none" w:sz="0" w:space="0" w:color="auto"/>
      </w:divBdr>
    </w:div>
    <w:div w:id="1151092336">
      <w:marLeft w:val="0"/>
      <w:marRight w:val="0"/>
      <w:marTop w:val="0"/>
      <w:marBottom w:val="0"/>
      <w:divBdr>
        <w:top w:val="none" w:sz="0" w:space="0" w:color="auto"/>
        <w:left w:val="none" w:sz="0" w:space="0" w:color="auto"/>
        <w:bottom w:val="none" w:sz="0" w:space="0" w:color="auto"/>
        <w:right w:val="none" w:sz="0" w:space="0" w:color="auto"/>
      </w:divBdr>
      <w:divsChild>
        <w:div w:id="1151092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1092337">
      <w:marLeft w:val="0"/>
      <w:marRight w:val="0"/>
      <w:marTop w:val="0"/>
      <w:marBottom w:val="0"/>
      <w:divBdr>
        <w:top w:val="none" w:sz="0" w:space="0" w:color="auto"/>
        <w:left w:val="none" w:sz="0" w:space="0" w:color="auto"/>
        <w:bottom w:val="none" w:sz="0" w:space="0" w:color="auto"/>
        <w:right w:val="none" w:sz="0" w:space="0" w:color="auto"/>
      </w:divBdr>
    </w:div>
    <w:div w:id="1151092340">
      <w:marLeft w:val="0"/>
      <w:marRight w:val="0"/>
      <w:marTop w:val="0"/>
      <w:marBottom w:val="0"/>
      <w:divBdr>
        <w:top w:val="none" w:sz="0" w:space="0" w:color="auto"/>
        <w:left w:val="none" w:sz="0" w:space="0" w:color="auto"/>
        <w:bottom w:val="none" w:sz="0" w:space="0" w:color="auto"/>
        <w:right w:val="none" w:sz="0" w:space="0" w:color="auto"/>
      </w:divBdr>
      <w:divsChild>
        <w:div w:id="11510923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1092341">
      <w:marLeft w:val="0"/>
      <w:marRight w:val="0"/>
      <w:marTop w:val="0"/>
      <w:marBottom w:val="0"/>
      <w:divBdr>
        <w:top w:val="none" w:sz="0" w:space="0" w:color="auto"/>
        <w:left w:val="none" w:sz="0" w:space="0" w:color="auto"/>
        <w:bottom w:val="none" w:sz="0" w:space="0" w:color="auto"/>
        <w:right w:val="none" w:sz="0" w:space="0" w:color="auto"/>
      </w:divBdr>
    </w:div>
    <w:div w:id="1151092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shter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spop@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p.peshtera.b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p.peshtera.b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4474-9481-4728-8344-278E7612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11590</Words>
  <Characters>66065</Characters>
  <Application>Microsoft Office Word</Application>
  <DocSecurity>0</DocSecurity>
  <Lines>550</Lines>
  <Paragraphs>154</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52</cp:revision>
  <cp:lastPrinted>2016-07-22T11:03:00Z</cp:lastPrinted>
  <dcterms:created xsi:type="dcterms:W3CDTF">2016-07-16T15:08:00Z</dcterms:created>
  <dcterms:modified xsi:type="dcterms:W3CDTF">2016-07-22T11:03:00Z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